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2AB735" w14:textId="3FEFCEBF" w:rsidR="00AA0F57" w:rsidRDefault="006D7559" w:rsidP="006D7559">
      <w:r>
        <w:rPr>
          <w:rFonts w:hint="eastAsia"/>
        </w:rPr>
        <w:t>著名投资人</w:t>
      </w:r>
      <w:r w:rsidR="00DB6E16">
        <w:rPr>
          <w:rFonts w:hint="eastAsia"/>
        </w:rPr>
        <w:t>与机构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94392395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1E4F5" w14:textId="3D7F97EA" w:rsidR="0080205C" w:rsidRDefault="0080205C">
          <w:pPr>
            <w:pStyle w:val="TOCHeading"/>
          </w:pPr>
          <w:r>
            <w:t>Contents</w:t>
          </w:r>
        </w:p>
        <w:p w14:paraId="3CD31BE3" w14:textId="7A0D4658" w:rsidR="001A3CB5" w:rsidRDefault="0080205C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583655" w:history="1">
            <w:r w:rsidR="001A3CB5" w:rsidRPr="00640B0F">
              <w:rPr>
                <w:rStyle w:val="Hyperlink"/>
                <w:rFonts w:hint="eastAsia"/>
                <w:noProof/>
              </w:rPr>
              <w:t>贝莱德</w:t>
            </w:r>
            <w:r w:rsidR="001A3CB5">
              <w:rPr>
                <w:noProof/>
                <w:webHidden/>
              </w:rPr>
              <w:tab/>
            </w:r>
            <w:r w:rsidR="001A3CB5">
              <w:rPr>
                <w:noProof/>
                <w:webHidden/>
              </w:rPr>
              <w:fldChar w:fldCharType="begin"/>
            </w:r>
            <w:r w:rsidR="001A3CB5">
              <w:rPr>
                <w:noProof/>
                <w:webHidden/>
              </w:rPr>
              <w:instrText xml:space="preserve"> PAGEREF _Toc173583655 \h </w:instrText>
            </w:r>
            <w:r w:rsidR="001A3CB5">
              <w:rPr>
                <w:noProof/>
                <w:webHidden/>
              </w:rPr>
            </w:r>
            <w:r w:rsidR="001A3CB5">
              <w:rPr>
                <w:noProof/>
                <w:webHidden/>
              </w:rPr>
              <w:fldChar w:fldCharType="separate"/>
            </w:r>
            <w:r w:rsidR="001A3CB5">
              <w:rPr>
                <w:noProof/>
                <w:webHidden/>
              </w:rPr>
              <w:t>3</w:t>
            </w:r>
            <w:r w:rsidR="001A3CB5">
              <w:rPr>
                <w:noProof/>
                <w:webHidden/>
              </w:rPr>
              <w:fldChar w:fldCharType="end"/>
            </w:r>
          </w:hyperlink>
        </w:p>
        <w:p w14:paraId="09E1B1CE" w14:textId="07931F96" w:rsidR="001A3CB5" w:rsidRDefault="001A3CB5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hyperlink w:anchor="_Toc173583656" w:history="1">
            <w:r w:rsidRPr="00640B0F">
              <w:rPr>
                <w:rStyle w:val="Hyperlink"/>
                <w:rFonts w:hint="eastAsia"/>
                <w:noProof/>
              </w:rPr>
              <w:t>巴菲特：伯克希尔哈撒韦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_Toc173583656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D340" w14:textId="728E42AE" w:rsidR="001A3CB5" w:rsidRDefault="001A3CB5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hyperlink w:anchor="_Toc173583657" w:history="1">
            <w:r w:rsidRPr="00640B0F">
              <w:rPr>
                <w:rStyle w:val="Hyperlink"/>
                <w:rFonts w:hint="eastAsia"/>
                <w:noProof/>
              </w:rPr>
              <w:t>索罗斯：索罗斯基金管理公司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_Toc173583657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068E" w14:textId="63B35940" w:rsidR="001A3CB5" w:rsidRDefault="001A3CB5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hyperlink w:anchor="_Toc173583658" w:history="1">
            <w:r w:rsidRPr="00640B0F">
              <w:rPr>
                <w:rStyle w:val="Hyperlink"/>
                <w:rFonts w:hint="eastAsia"/>
                <w:noProof/>
              </w:rPr>
              <w:t>彼得林奇：富达麦哲伦基金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_Toc173583658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5A4B" w14:textId="1B24B2F7" w:rsidR="001A3CB5" w:rsidRDefault="001A3CB5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hyperlink w:anchor="_Toc173583659" w:history="1">
            <w:r w:rsidRPr="00640B0F">
              <w:rPr>
                <w:rStyle w:val="Hyperlink"/>
                <w:rFonts w:hint="eastAsia"/>
                <w:noProof/>
              </w:rPr>
              <w:t>约翰·“杰克”·博格：领航集团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_Toc173583659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FA785" w14:textId="492D397A" w:rsidR="001A3CB5" w:rsidRDefault="001A3CB5">
          <w:pPr>
            <w:pStyle w:val="TOC1"/>
            <w:tabs>
              <w:tab w:val="right" w:leader="dot" w:pos="10790"/>
            </w:tabs>
            <w:rPr>
              <w:noProof/>
              <w:kern w:val="2"/>
              <w:szCs w:val="24"/>
              <w14:ligatures w14:val="standardContextual"/>
            </w:rPr>
          </w:pPr>
          <w:hyperlink w:anchor="_Toc173583660" w:history="1">
            <w:r w:rsidRPr="00640B0F">
              <w:rPr>
                <w:rStyle w:val="Hyperlink"/>
                <w:rFonts w:hint="eastAsia"/>
                <w:noProof/>
              </w:rPr>
              <w:t>約翰．</w:t>
            </w:r>
            <w:r w:rsidRPr="00640B0F">
              <w:rPr>
                <w:rStyle w:val="Hyperlink"/>
                <w:noProof/>
              </w:rPr>
              <w:t xml:space="preserve"> </w:t>
            </w:r>
            <w:r w:rsidRPr="00640B0F">
              <w:rPr>
                <w:rStyle w:val="Hyperlink"/>
                <w:rFonts w:hint="eastAsia"/>
                <w:noProof/>
              </w:rPr>
              <w:t>聶夫</w:t>
            </w:r>
            <w:r w:rsidRPr="00640B0F">
              <w:rPr>
                <w:rStyle w:val="Hyperlink"/>
                <w:noProof/>
              </w:rPr>
              <w:t xml:space="preserve">: </w:t>
            </w:r>
            <w:r w:rsidRPr="00640B0F">
              <w:rPr>
                <w:rStyle w:val="Hyperlink"/>
                <w:rFonts w:hint="eastAsia"/>
                <w:noProof/>
              </w:rPr>
              <w:t>惠灵顿管理公司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_Toc173583660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B07EE" w14:textId="4F8A5C9A" w:rsidR="00F9757D" w:rsidRDefault="0080205C">
          <w:r>
            <w:rPr>
              <w:b/>
              <w:bCs/>
              <w:noProof/>
            </w:rPr>
            <w:fldChar w:fldCharType="end"/>
          </w:r>
        </w:p>
      </w:sdtContent>
    </w:sdt>
    <w:p w14:paraId="4DCEEADE" w14:textId="77777777" w:rsidR="00F9757D" w:rsidRPr="00794B1A" w:rsidRDefault="00F9757D">
      <w:pPr>
        <w:rPr>
          <w:u w:val="single"/>
        </w:rPr>
      </w:pPr>
      <w:r w:rsidRPr="00794B1A">
        <w:rPr>
          <w:rFonts w:hint="eastAsia"/>
          <w:u w:val="single"/>
        </w:rPr>
        <w:t>摘要</w:t>
      </w:r>
    </w:p>
    <w:p w14:paraId="18B6CC76" w14:textId="271E44B4" w:rsidR="00F9757D" w:rsidRDefault="00F9757D">
      <w:r w:rsidRPr="00794B1A">
        <w:rPr>
          <w:rFonts w:hint="eastAsia"/>
          <w:highlight w:val="yellow"/>
        </w:rPr>
        <w:t>对比</w:t>
      </w:r>
      <w:r w:rsidR="00431BF1" w:rsidRPr="00794B1A">
        <w:rPr>
          <w:rFonts w:hint="eastAsia"/>
          <w:highlight w:val="yellow"/>
        </w:rPr>
        <w:t xml:space="preserve"> 2024</w:t>
      </w:r>
      <w:r w:rsidR="00431BF1" w:rsidRPr="00794B1A">
        <w:rPr>
          <w:rFonts w:hint="eastAsia"/>
          <w:highlight w:val="yellow"/>
        </w:rPr>
        <w:t>年</w:t>
      </w:r>
      <w:r w:rsidR="00431BF1" w:rsidRPr="00794B1A">
        <w:rPr>
          <w:rFonts w:hint="eastAsia"/>
          <w:highlight w:val="yellow"/>
        </w:rPr>
        <w:t>6</w:t>
      </w:r>
      <w:r w:rsidR="00431BF1" w:rsidRPr="00794B1A">
        <w:rPr>
          <w:rFonts w:hint="eastAsia"/>
          <w:highlight w:val="yellow"/>
        </w:rPr>
        <w:t>月</w:t>
      </w:r>
      <w:r w:rsidR="00431BF1" w:rsidRPr="00794B1A">
        <w:rPr>
          <w:rFonts w:hint="eastAsia"/>
          <w:highlight w:val="yellow"/>
        </w:rPr>
        <w:t>30</w:t>
      </w:r>
      <w:r w:rsidR="00431BF1" w:rsidRPr="00794B1A">
        <w:rPr>
          <w:rFonts w:hint="eastAsia"/>
          <w:highlight w:val="yellow"/>
        </w:rPr>
        <w:t>日</w:t>
      </w:r>
      <w:r w:rsidR="00431BF1" w:rsidRPr="00794B1A">
        <w:rPr>
          <w:rFonts w:hint="eastAsia"/>
          <w:highlight w:val="yellow"/>
        </w:rPr>
        <w:t xml:space="preserve"> vs </w:t>
      </w:r>
      <w:r w:rsidRPr="00794B1A">
        <w:rPr>
          <w:rFonts w:hint="eastAsia"/>
          <w:highlight w:val="yellow"/>
        </w:rPr>
        <w:t>2024</w:t>
      </w:r>
      <w:r w:rsidRPr="00794B1A">
        <w:rPr>
          <w:rFonts w:hint="eastAsia"/>
          <w:highlight w:val="yellow"/>
        </w:rPr>
        <w:t>年</w:t>
      </w:r>
      <w:r w:rsidRPr="00794B1A">
        <w:rPr>
          <w:rFonts w:hint="eastAsia"/>
          <w:highlight w:val="yellow"/>
        </w:rPr>
        <w:t>7</w:t>
      </w:r>
      <w:r w:rsidRPr="00794B1A">
        <w:rPr>
          <w:rFonts w:hint="eastAsia"/>
          <w:highlight w:val="yellow"/>
        </w:rPr>
        <w:t>月</w:t>
      </w:r>
      <w:r w:rsidRPr="00794B1A">
        <w:rPr>
          <w:rFonts w:hint="eastAsia"/>
          <w:highlight w:val="yellow"/>
        </w:rPr>
        <w:t>30</w:t>
      </w:r>
      <w:r w:rsidRPr="00794B1A">
        <w:rPr>
          <w:rFonts w:hint="eastAsia"/>
          <w:highlight w:val="yellow"/>
        </w:rPr>
        <w:t>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2"/>
        <w:gridCol w:w="1342"/>
        <w:gridCol w:w="1514"/>
        <w:gridCol w:w="2126"/>
        <w:gridCol w:w="2391"/>
        <w:gridCol w:w="2025"/>
      </w:tblGrid>
      <w:tr w:rsidR="00CE3577" w14:paraId="5405E3BA" w14:textId="77777777" w:rsidTr="00FD2565">
        <w:trPr>
          <w:trHeight w:val="269"/>
        </w:trPr>
        <w:tc>
          <w:tcPr>
            <w:tcW w:w="1392" w:type="dxa"/>
            <w:shd w:val="clear" w:color="auto" w:fill="00B0F0"/>
          </w:tcPr>
          <w:p w14:paraId="2A3E7F6C" w14:textId="7334A4E5" w:rsidR="00CE3577" w:rsidRDefault="00CE3577">
            <w:r>
              <w:rPr>
                <w:rFonts w:hint="eastAsia"/>
              </w:rPr>
              <w:t>投资人</w:t>
            </w:r>
          </w:p>
        </w:tc>
        <w:tc>
          <w:tcPr>
            <w:tcW w:w="1342" w:type="dxa"/>
            <w:shd w:val="clear" w:color="auto" w:fill="00B0F0"/>
          </w:tcPr>
          <w:p w14:paraId="3552C541" w14:textId="10D746D7" w:rsidR="00CE3577" w:rsidRDefault="00CE3577">
            <w:r>
              <w:rPr>
                <w:rFonts w:hint="eastAsia"/>
              </w:rPr>
              <w:t>投资管理公司</w:t>
            </w:r>
          </w:p>
        </w:tc>
        <w:tc>
          <w:tcPr>
            <w:tcW w:w="1514" w:type="dxa"/>
            <w:shd w:val="clear" w:color="auto" w:fill="00B0F0"/>
          </w:tcPr>
          <w:p w14:paraId="27494837" w14:textId="48516202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市值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（美元）</w:t>
            </w:r>
          </w:p>
        </w:tc>
        <w:tc>
          <w:tcPr>
            <w:tcW w:w="2126" w:type="dxa"/>
            <w:shd w:val="clear" w:color="auto" w:fill="00B0F0"/>
          </w:tcPr>
          <w:p w14:paraId="5F7FCCFB" w14:textId="3A85274A" w:rsidR="00CE3577" w:rsidRDefault="00CE3577">
            <w:pPr>
              <w:rPr>
                <w:rFonts w:hint="eastAsia"/>
              </w:rPr>
            </w:pPr>
            <w:r>
              <w:rPr>
                <w:rFonts w:ascii="宋体" w:eastAsia="宋体" w:hAnsi="宋体" w:cs="宋体" w:hint="eastAsia"/>
              </w:rPr>
              <w:t>总</w:t>
            </w:r>
            <w:r w:rsidRPr="006113B8">
              <w:rPr>
                <w:rFonts w:hint="eastAsia"/>
              </w:rPr>
              <w:t>资产</w:t>
            </w:r>
            <w:r>
              <w:rPr>
                <w:rFonts w:ascii="宋体" w:eastAsia="宋体" w:hAnsi="宋体" w:cs="宋体" w:hint="eastAsia"/>
              </w:rPr>
              <w:t>管理</w:t>
            </w:r>
            <w:r>
              <w:rPr>
                <w:rFonts w:hint="eastAsia"/>
              </w:rPr>
              <w:t>（美元）</w:t>
            </w:r>
          </w:p>
        </w:tc>
        <w:tc>
          <w:tcPr>
            <w:tcW w:w="2391" w:type="dxa"/>
            <w:shd w:val="clear" w:color="auto" w:fill="00B0F0"/>
          </w:tcPr>
          <w:p w14:paraId="3157C36D" w14:textId="2057B321" w:rsidR="00CE3577" w:rsidRDefault="00CE3577">
            <w:r>
              <w:rPr>
                <w:rFonts w:hint="eastAsia"/>
              </w:rPr>
              <w:t>增持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（</w:t>
            </w:r>
          </w:p>
        </w:tc>
        <w:tc>
          <w:tcPr>
            <w:tcW w:w="2025" w:type="dxa"/>
            <w:shd w:val="clear" w:color="auto" w:fill="00B0F0"/>
          </w:tcPr>
          <w:p w14:paraId="3AAB2DB9" w14:textId="2367E7DB" w:rsidR="00CE3577" w:rsidRDefault="00CE3577">
            <w:r>
              <w:rPr>
                <w:rFonts w:hint="eastAsia"/>
              </w:rPr>
              <w:t>减持</w:t>
            </w:r>
            <w:r>
              <w:rPr>
                <w:rFonts w:hint="eastAsia"/>
              </w:rPr>
              <w:t xml:space="preserve"> </w:t>
            </w:r>
          </w:p>
        </w:tc>
      </w:tr>
      <w:tr w:rsidR="00CE3577" w14:paraId="4A817154" w14:textId="77777777" w:rsidTr="00FD2565">
        <w:trPr>
          <w:trHeight w:val="269"/>
        </w:trPr>
        <w:tc>
          <w:tcPr>
            <w:tcW w:w="1392" w:type="dxa"/>
          </w:tcPr>
          <w:p w14:paraId="00FE4864" w14:textId="6BC1847F" w:rsidR="00CE3577" w:rsidRDefault="00CE3577"/>
        </w:tc>
        <w:tc>
          <w:tcPr>
            <w:tcW w:w="1342" w:type="dxa"/>
          </w:tcPr>
          <w:p w14:paraId="40CBE015" w14:textId="11754140" w:rsidR="00CE3577" w:rsidRDefault="00CE3577">
            <w:r>
              <w:rPr>
                <w:rFonts w:hint="eastAsia"/>
              </w:rPr>
              <w:t>贝莱德</w:t>
            </w:r>
          </w:p>
        </w:tc>
        <w:tc>
          <w:tcPr>
            <w:tcW w:w="1514" w:type="dxa"/>
          </w:tcPr>
          <w:p w14:paraId="3DDA2DFF" w14:textId="3D6E62C4" w:rsidR="00CE3577" w:rsidRDefault="00CE3577">
            <w:pPr>
              <w:rPr>
                <w:rFonts w:hint="eastAsia"/>
              </w:rPr>
            </w:pPr>
            <w:r w:rsidRPr="00D37678">
              <w:t>1</w:t>
            </w:r>
            <w:r>
              <w:rPr>
                <w:rFonts w:hint="eastAsia"/>
              </w:rPr>
              <w:t xml:space="preserve">, </w:t>
            </w:r>
            <w:r w:rsidRPr="00D37678">
              <w:t>142.27</w:t>
            </w:r>
            <w:r>
              <w:rPr>
                <w:rFonts w:ascii="宋体" w:eastAsia="宋体" w:hAnsi="宋体" w:cs="宋体" w:hint="eastAsia"/>
              </w:rPr>
              <w:t>亿</w:t>
            </w:r>
          </w:p>
        </w:tc>
        <w:tc>
          <w:tcPr>
            <w:tcW w:w="2126" w:type="dxa"/>
          </w:tcPr>
          <w:p w14:paraId="068F55DC" w14:textId="087084D1" w:rsidR="00CE3577" w:rsidRDefault="00CE3577">
            <w:pPr>
              <w:rPr>
                <w:rFonts w:hint="eastAsia"/>
              </w:rPr>
            </w:pPr>
            <w:r w:rsidRPr="001846B8">
              <w:t>10.5</w:t>
            </w:r>
            <w:proofErr w:type="gramStart"/>
            <w:r w:rsidRPr="001846B8">
              <w:rPr>
                <w:rFonts w:ascii="宋体" w:eastAsia="宋体" w:hAnsi="宋体" w:cs="宋体" w:hint="eastAsia"/>
              </w:rPr>
              <w:t>万亿</w:t>
            </w:r>
            <w:proofErr w:type="gramEnd"/>
          </w:p>
        </w:tc>
        <w:tc>
          <w:tcPr>
            <w:tcW w:w="2391" w:type="dxa"/>
          </w:tcPr>
          <w:p w14:paraId="4F3A8C3D" w14:textId="44E7AAC6" w:rsidR="00CE3577" w:rsidRDefault="00CE3577">
            <w:r>
              <w:rPr>
                <w:rFonts w:hint="eastAsia"/>
              </w:rPr>
              <w:t>医疗保健，金融，非日常生活消费品，房地产，能源，原材料，公共事业，日常消费品</w:t>
            </w:r>
          </w:p>
        </w:tc>
        <w:tc>
          <w:tcPr>
            <w:tcW w:w="2025" w:type="dxa"/>
          </w:tcPr>
          <w:p w14:paraId="362BD46F" w14:textId="30A51DB7" w:rsidR="00CE3577" w:rsidRDefault="00CE3577">
            <w:r>
              <w:rPr>
                <w:rFonts w:hint="eastAsia"/>
              </w:rPr>
              <w:t>信息技术，通信服务</w:t>
            </w:r>
          </w:p>
        </w:tc>
      </w:tr>
      <w:tr w:rsidR="00CE3577" w14:paraId="6C82CD8B" w14:textId="77777777" w:rsidTr="00FD2565">
        <w:trPr>
          <w:trHeight w:val="269"/>
        </w:trPr>
        <w:tc>
          <w:tcPr>
            <w:tcW w:w="1392" w:type="dxa"/>
          </w:tcPr>
          <w:p w14:paraId="62E58200" w14:textId="1476425B" w:rsidR="00CE3577" w:rsidRDefault="00CE3577">
            <w:r>
              <w:rPr>
                <w:rFonts w:hint="eastAsia"/>
              </w:rPr>
              <w:t>巴菲特</w:t>
            </w:r>
          </w:p>
        </w:tc>
        <w:tc>
          <w:tcPr>
            <w:tcW w:w="1342" w:type="dxa"/>
          </w:tcPr>
          <w:p w14:paraId="518C4F2C" w14:textId="058FC4A7" w:rsidR="00CE3577" w:rsidRDefault="00CE3577">
            <w:r w:rsidRPr="00F9757D">
              <w:rPr>
                <w:rFonts w:hint="eastAsia"/>
              </w:rPr>
              <w:t>伯克希尔哈撒韦</w:t>
            </w:r>
          </w:p>
        </w:tc>
        <w:tc>
          <w:tcPr>
            <w:tcW w:w="1514" w:type="dxa"/>
          </w:tcPr>
          <w:p w14:paraId="46B20914" w14:textId="379D0FC6" w:rsidR="00CE3577" w:rsidRPr="00431BF1" w:rsidRDefault="00CE3577" w:rsidP="00431BF1">
            <w:pPr>
              <w:rPr>
                <w:rFonts w:hint="eastAsia"/>
              </w:rPr>
            </w:pPr>
            <w:r w:rsidRPr="00325E23">
              <w:t>8</w:t>
            </w:r>
            <w:r>
              <w:rPr>
                <w:rFonts w:hint="eastAsia"/>
              </w:rPr>
              <w:t>,</w:t>
            </w:r>
            <w:r w:rsidRPr="00325E23">
              <w:t>911.39</w:t>
            </w:r>
            <w:r w:rsidRPr="00325E23">
              <w:rPr>
                <w:rFonts w:ascii="宋体" w:eastAsia="宋体" w:hAnsi="宋体" w:cs="宋体" w:hint="eastAsia"/>
              </w:rPr>
              <w:t>亿</w:t>
            </w:r>
          </w:p>
        </w:tc>
        <w:tc>
          <w:tcPr>
            <w:tcW w:w="2126" w:type="dxa"/>
          </w:tcPr>
          <w:p w14:paraId="25011AFF" w14:textId="692CF7CA" w:rsidR="00CE3577" w:rsidRPr="00431BF1" w:rsidRDefault="00CE3577" w:rsidP="00431BF1">
            <w:pPr>
              <w:rPr>
                <w:rFonts w:hint="eastAsia"/>
              </w:rPr>
            </w:pPr>
            <w:r>
              <w:rPr>
                <w:rFonts w:hint="eastAsia"/>
              </w:rPr>
              <w:t>1.07</w:t>
            </w:r>
            <w:r w:rsidRPr="001846B8">
              <w:t xml:space="preserve"> </w:t>
            </w:r>
            <w:r w:rsidRPr="001846B8">
              <w:rPr>
                <w:rFonts w:ascii="宋体" w:eastAsia="宋体" w:hAnsi="宋体" w:cs="宋体" w:hint="eastAsia"/>
              </w:rPr>
              <w:t>万亿</w:t>
            </w:r>
          </w:p>
        </w:tc>
        <w:tc>
          <w:tcPr>
            <w:tcW w:w="2391" w:type="dxa"/>
          </w:tcPr>
          <w:p w14:paraId="6CED3578" w14:textId="43DD89ED" w:rsidR="00CE3577" w:rsidRPr="00431BF1" w:rsidRDefault="00CE3577" w:rsidP="00431BF1">
            <w:r w:rsidRPr="00431BF1">
              <w:rPr>
                <w:rFonts w:hint="eastAsia"/>
              </w:rPr>
              <w:t>金融</w:t>
            </w:r>
            <w:r>
              <w:rPr>
                <w:rFonts w:hint="eastAsia"/>
              </w:rPr>
              <w:t>，日常消费品，通信服务，原材料</w:t>
            </w:r>
          </w:p>
          <w:p w14:paraId="194875B5" w14:textId="77777777" w:rsidR="00CE3577" w:rsidRPr="00431BF1" w:rsidRDefault="00CE3577"/>
        </w:tc>
        <w:tc>
          <w:tcPr>
            <w:tcW w:w="2025" w:type="dxa"/>
          </w:tcPr>
          <w:p w14:paraId="1E371F63" w14:textId="77777777" w:rsidR="00CE3577" w:rsidRDefault="00CE3577" w:rsidP="00431BF1">
            <w:r>
              <w:rPr>
                <w:rFonts w:hint="eastAsia"/>
              </w:rPr>
              <w:t>医疗保健，非日常生活消费品，能源，信息技术</w:t>
            </w:r>
          </w:p>
          <w:p w14:paraId="19B915B7" w14:textId="1422E218" w:rsidR="00CE3577" w:rsidRPr="00431BF1" w:rsidRDefault="00CE3577"/>
        </w:tc>
      </w:tr>
      <w:tr w:rsidR="00CE3577" w14:paraId="4B83CA44" w14:textId="77777777" w:rsidTr="00FD2565">
        <w:trPr>
          <w:trHeight w:val="269"/>
        </w:trPr>
        <w:tc>
          <w:tcPr>
            <w:tcW w:w="1392" w:type="dxa"/>
          </w:tcPr>
          <w:p w14:paraId="711432F2" w14:textId="32D19305" w:rsidR="00CE3577" w:rsidRDefault="00CE3577">
            <w:r>
              <w:rPr>
                <w:rFonts w:hint="eastAsia"/>
              </w:rPr>
              <w:t>索罗斯</w:t>
            </w:r>
          </w:p>
        </w:tc>
        <w:tc>
          <w:tcPr>
            <w:tcW w:w="1342" w:type="dxa"/>
          </w:tcPr>
          <w:p w14:paraId="664DF87B" w14:textId="1E4AA4A4" w:rsidR="00CE3577" w:rsidRDefault="00CE3577">
            <w:r w:rsidRPr="00F9757D">
              <w:rPr>
                <w:rFonts w:hint="eastAsia"/>
              </w:rPr>
              <w:t>索罗斯基金管理公司</w:t>
            </w:r>
          </w:p>
        </w:tc>
        <w:tc>
          <w:tcPr>
            <w:tcW w:w="1514" w:type="dxa"/>
          </w:tcPr>
          <w:p w14:paraId="75932B2A" w14:textId="455950B5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未上市</w:t>
            </w:r>
          </w:p>
        </w:tc>
        <w:tc>
          <w:tcPr>
            <w:tcW w:w="2126" w:type="dxa"/>
          </w:tcPr>
          <w:p w14:paraId="526C52E6" w14:textId="43AAB411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250</w:t>
            </w:r>
            <w:r>
              <w:rPr>
                <w:rFonts w:hint="eastAsia"/>
              </w:rPr>
              <w:t>亿</w:t>
            </w:r>
          </w:p>
        </w:tc>
        <w:tc>
          <w:tcPr>
            <w:tcW w:w="2391" w:type="dxa"/>
          </w:tcPr>
          <w:p w14:paraId="075D5381" w14:textId="36757092" w:rsidR="00CE3577" w:rsidRDefault="00CE3577">
            <w:r>
              <w:rPr>
                <w:rFonts w:hint="eastAsia"/>
              </w:rPr>
              <w:t>非日常生活消费品，医疗保健，通信服务，工业，未分类（基金，国债），金融，能源，公用事业，房地产，日常消费</w:t>
            </w:r>
          </w:p>
        </w:tc>
        <w:tc>
          <w:tcPr>
            <w:tcW w:w="2025" w:type="dxa"/>
          </w:tcPr>
          <w:p w14:paraId="2EF36C05" w14:textId="3AF86CDE" w:rsidR="00CE3577" w:rsidRDefault="00CE3577">
            <w:r>
              <w:rPr>
                <w:rFonts w:hint="eastAsia"/>
              </w:rPr>
              <w:t>信息技术，原材料</w:t>
            </w:r>
          </w:p>
        </w:tc>
      </w:tr>
      <w:tr w:rsidR="00CE3577" w14:paraId="52D4090F" w14:textId="77777777" w:rsidTr="00FD2565">
        <w:trPr>
          <w:trHeight w:val="269"/>
        </w:trPr>
        <w:tc>
          <w:tcPr>
            <w:tcW w:w="1392" w:type="dxa"/>
          </w:tcPr>
          <w:p w14:paraId="19F3735D" w14:textId="1B47C035" w:rsidR="00CE3577" w:rsidRDefault="00CE3577">
            <w:r w:rsidRPr="00F9757D">
              <w:rPr>
                <w:rFonts w:hint="eastAsia"/>
              </w:rPr>
              <w:t>彼得林奇</w:t>
            </w:r>
          </w:p>
        </w:tc>
        <w:tc>
          <w:tcPr>
            <w:tcW w:w="1342" w:type="dxa"/>
          </w:tcPr>
          <w:p w14:paraId="08C80076" w14:textId="11BAFDDE" w:rsidR="00CE3577" w:rsidRDefault="00CE3577">
            <w:r w:rsidRPr="00F9757D">
              <w:rPr>
                <w:rFonts w:hint="eastAsia"/>
              </w:rPr>
              <w:t>富达麦哲伦基金</w:t>
            </w:r>
          </w:p>
        </w:tc>
        <w:tc>
          <w:tcPr>
            <w:tcW w:w="1514" w:type="dxa"/>
          </w:tcPr>
          <w:p w14:paraId="595DD052" w14:textId="08DDB34D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149</w:t>
            </w:r>
            <w:r>
              <w:rPr>
                <w:rFonts w:hint="eastAsia"/>
              </w:rPr>
              <w:t>亿</w:t>
            </w:r>
          </w:p>
        </w:tc>
        <w:tc>
          <w:tcPr>
            <w:tcW w:w="2126" w:type="dxa"/>
          </w:tcPr>
          <w:p w14:paraId="62B73785" w14:textId="3BAA7DBE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5.5</w:t>
            </w:r>
            <w:proofErr w:type="gramStart"/>
            <w:r>
              <w:rPr>
                <w:rFonts w:hint="eastAsia"/>
              </w:rPr>
              <w:t>万亿</w:t>
            </w:r>
            <w:proofErr w:type="gramEnd"/>
          </w:p>
        </w:tc>
        <w:tc>
          <w:tcPr>
            <w:tcW w:w="2391" w:type="dxa"/>
          </w:tcPr>
          <w:p w14:paraId="50DC00E6" w14:textId="20B534CC" w:rsidR="00CE3577" w:rsidRDefault="00CE3577">
            <w:r>
              <w:rPr>
                <w:rFonts w:hint="eastAsia"/>
              </w:rPr>
              <w:t>工业，医疗保健，原材料，公共事业</w:t>
            </w:r>
          </w:p>
        </w:tc>
        <w:tc>
          <w:tcPr>
            <w:tcW w:w="2025" w:type="dxa"/>
          </w:tcPr>
          <w:p w14:paraId="2B9D7667" w14:textId="0F9B4494" w:rsidR="00CE3577" w:rsidRDefault="00CE3577">
            <w:r>
              <w:rPr>
                <w:rFonts w:hint="eastAsia"/>
              </w:rPr>
              <w:t>信息技术，金融，非日常生活消费品，通信服务，日常消费品</w:t>
            </w:r>
          </w:p>
        </w:tc>
      </w:tr>
      <w:tr w:rsidR="00CE3577" w14:paraId="75414E2C" w14:textId="77777777" w:rsidTr="00FD2565">
        <w:trPr>
          <w:trHeight w:val="269"/>
        </w:trPr>
        <w:tc>
          <w:tcPr>
            <w:tcW w:w="1392" w:type="dxa"/>
          </w:tcPr>
          <w:p w14:paraId="2B6C74C5" w14:textId="5CE4356E" w:rsidR="00CE3577" w:rsidRDefault="00CE3577">
            <w:r w:rsidRPr="00F9757D">
              <w:rPr>
                <w:rFonts w:hint="eastAsia"/>
              </w:rPr>
              <w:t>约翰·“杰克”·博格</w:t>
            </w:r>
          </w:p>
        </w:tc>
        <w:tc>
          <w:tcPr>
            <w:tcW w:w="1342" w:type="dxa"/>
          </w:tcPr>
          <w:p w14:paraId="07AB99A2" w14:textId="14E70AE2" w:rsidR="00CE3577" w:rsidRDefault="00CE3577">
            <w:r w:rsidRPr="00F9757D">
              <w:rPr>
                <w:rFonts w:hint="eastAsia"/>
              </w:rPr>
              <w:t>领航集团</w:t>
            </w:r>
          </w:p>
        </w:tc>
        <w:tc>
          <w:tcPr>
            <w:tcW w:w="1514" w:type="dxa"/>
          </w:tcPr>
          <w:p w14:paraId="4EE4344D" w14:textId="0659E8FD" w:rsidR="00CE3577" w:rsidRDefault="00B27272">
            <w:pPr>
              <w:rPr>
                <w:rFonts w:hint="eastAsia"/>
              </w:rPr>
            </w:pPr>
            <w:r>
              <w:rPr>
                <w:rFonts w:ascii="宋体" w:eastAsia="宋体" w:hAnsi="宋体" w:cs="宋体" w:hint="eastAsia"/>
              </w:rPr>
              <w:t>未</w:t>
            </w:r>
            <w:r w:rsidR="00CE3577">
              <w:rPr>
                <w:rFonts w:ascii="宋体" w:eastAsia="宋体" w:hAnsi="宋体" w:cs="宋体" w:hint="eastAsia"/>
              </w:rPr>
              <w:t>上市</w:t>
            </w:r>
          </w:p>
        </w:tc>
        <w:tc>
          <w:tcPr>
            <w:tcW w:w="2126" w:type="dxa"/>
          </w:tcPr>
          <w:p w14:paraId="256AE150" w14:textId="20A8CC27" w:rsidR="00CE3577" w:rsidRDefault="00CE3577">
            <w:pPr>
              <w:rPr>
                <w:rFonts w:hint="eastAsia"/>
              </w:rPr>
            </w:pPr>
            <w:r>
              <w:rPr>
                <w:rFonts w:hint="eastAsia"/>
              </w:rPr>
              <w:t>8.6</w:t>
            </w:r>
            <w:proofErr w:type="gramStart"/>
            <w:r w:rsidRPr="000B5D3D">
              <w:rPr>
                <w:rFonts w:ascii="宋体" w:eastAsia="宋体" w:hAnsi="宋体" w:cs="宋体" w:hint="eastAsia"/>
              </w:rPr>
              <w:t>万亿</w:t>
            </w:r>
            <w:proofErr w:type="gramEnd"/>
          </w:p>
        </w:tc>
        <w:tc>
          <w:tcPr>
            <w:tcW w:w="2391" w:type="dxa"/>
          </w:tcPr>
          <w:p w14:paraId="6CAF0319" w14:textId="29D9D91C" w:rsidR="00CE3577" w:rsidRDefault="00CE3577">
            <w:r>
              <w:rPr>
                <w:rFonts w:hint="eastAsia"/>
              </w:rPr>
              <w:t>金融，医疗保健，工业，日常消费品，房</w:t>
            </w:r>
            <w:r>
              <w:rPr>
                <w:rFonts w:hint="eastAsia"/>
              </w:rPr>
              <w:lastRenderedPageBreak/>
              <w:t>地产，能源，原材料，公共事业</w:t>
            </w:r>
          </w:p>
        </w:tc>
        <w:tc>
          <w:tcPr>
            <w:tcW w:w="2025" w:type="dxa"/>
          </w:tcPr>
          <w:p w14:paraId="7AC867C1" w14:textId="640819F4" w:rsidR="00CE3577" w:rsidRDefault="00CE3577">
            <w:r>
              <w:rPr>
                <w:rFonts w:hint="eastAsia"/>
              </w:rPr>
              <w:lastRenderedPageBreak/>
              <w:t>信息技术，通信服务</w:t>
            </w:r>
          </w:p>
        </w:tc>
      </w:tr>
      <w:tr w:rsidR="00CE3577" w14:paraId="4C594935" w14:textId="77777777" w:rsidTr="00FD2565">
        <w:trPr>
          <w:trHeight w:val="269"/>
        </w:trPr>
        <w:tc>
          <w:tcPr>
            <w:tcW w:w="1392" w:type="dxa"/>
          </w:tcPr>
          <w:p w14:paraId="6560DFF3" w14:textId="609C1DAC" w:rsidR="00CE3577" w:rsidRDefault="00CE3577">
            <w:r w:rsidRPr="00F9757D">
              <w:rPr>
                <w:rFonts w:hint="eastAsia"/>
              </w:rPr>
              <w:t>約</w:t>
            </w:r>
            <w:proofErr w:type="gramStart"/>
            <w:r w:rsidRPr="00F9757D">
              <w:rPr>
                <w:rFonts w:hint="eastAsia"/>
              </w:rPr>
              <w:t>翰</w:t>
            </w:r>
            <w:proofErr w:type="gramEnd"/>
            <w:r w:rsidRPr="00F9757D">
              <w:rPr>
                <w:rFonts w:hint="eastAsia"/>
              </w:rPr>
              <w:t>．</w:t>
            </w:r>
            <w:r w:rsidRPr="00F9757D">
              <w:rPr>
                <w:rFonts w:hint="eastAsia"/>
              </w:rPr>
              <w:t xml:space="preserve"> </w:t>
            </w:r>
            <w:r w:rsidRPr="00F9757D">
              <w:rPr>
                <w:rFonts w:hint="eastAsia"/>
              </w:rPr>
              <w:t>聶夫</w:t>
            </w:r>
            <w:r w:rsidRPr="00F9757D">
              <w:rPr>
                <w:rFonts w:hint="eastAsia"/>
              </w:rPr>
              <w:t>:</w:t>
            </w:r>
          </w:p>
        </w:tc>
        <w:tc>
          <w:tcPr>
            <w:tcW w:w="1342" w:type="dxa"/>
          </w:tcPr>
          <w:p w14:paraId="4FD32C84" w14:textId="3234F67E" w:rsidR="00CE3577" w:rsidRDefault="00CE3577">
            <w:r w:rsidRPr="00F9757D">
              <w:rPr>
                <w:rFonts w:hint="eastAsia"/>
              </w:rPr>
              <w:t>惠灵顿管理公司</w:t>
            </w:r>
          </w:p>
        </w:tc>
        <w:tc>
          <w:tcPr>
            <w:tcW w:w="1514" w:type="dxa"/>
          </w:tcPr>
          <w:p w14:paraId="4B72AF67" w14:textId="4BFF80D4" w:rsidR="00CE3577" w:rsidRDefault="00B27272">
            <w:pPr>
              <w:rPr>
                <w:rFonts w:hint="eastAsia"/>
              </w:rPr>
            </w:pPr>
            <w:r>
              <w:rPr>
                <w:rFonts w:hint="eastAsia"/>
              </w:rPr>
              <w:t>未上市</w:t>
            </w:r>
          </w:p>
        </w:tc>
        <w:tc>
          <w:tcPr>
            <w:tcW w:w="2126" w:type="dxa"/>
          </w:tcPr>
          <w:p w14:paraId="483516CB" w14:textId="06DA35AB" w:rsidR="00CE3577" w:rsidRDefault="00B27272">
            <w:pPr>
              <w:rPr>
                <w:rFonts w:hint="eastAsia"/>
              </w:rPr>
            </w:pPr>
            <w:r>
              <w:rPr>
                <w:rFonts w:hint="eastAsia"/>
              </w:rPr>
              <w:t>1.18</w:t>
            </w:r>
            <w:proofErr w:type="gramStart"/>
            <w:r>
              <w:rPr>
                <w:rFonts w:hint="eastAsia"/>
              </w:rPr>
              <w:t>万亿</w:t>
            </w:r>
            <w:proofErr w:type="gramEnd"/>
          </w:p>
        </w:tc>
        <w:tc>
          <w:tcPr>
            <w:tcW w:w="2391" w:type="dxa"/>
          </w:tcPr>
          <w:p w14:paraId="334D0A19" w14:textId="1052813F" w:rsidR="00CE3577" w:rsidRDefault="00CE3577">
            <w:r>
              <w:rPr>
                <w:rFonts w:hint="eastAsia"/>
              </w:rPr>
              <w:t>医疗保健，金融，工业，日常消费品，房地产，公共事业，原材料</w:t>
            </w:r>
          </w:p>
        </w:tc>
        <w:tc>
          <w:tcPr>
            <w:tcW w:w="2025" w:type="dxa"/>
          </w:tcPr>
          <w:p w14:paraId="507C51C1" w14:textId="037D545E" w:rsidR="00CE3577" w:rsidRDefault="00CE3577">
            <w:r>
              <w:rPr>
                <w:rFonts w:hint="eastAsia"/>
              </w:rPr>
              <w:t>信息技术，非日常生活消费品，通信服务，能源</w:t>
            </w:r>
          </w:p>
        </w:tc>
      </w:tr>
    </w:tbl>
    <w:p w14:paraId="7F9315BE" w14:textId="77777777" w:rsidR="00F066A1" w:rsidRDefault="00F066A1"/>
    <w:p w14:paraId="48B61B33" w14:textId="77777777" w:rsidR="00F066A1" w:rsidRPr="00F066A1" w:rsidRDefault="00F066A1" w:rsidP="00F066A1">
      <w:pPr>
        <w:rPr>
          <w:u w:val="single"/>
        </w:rPr>
      </w:pPr>
      <w:r w:rsidRPr="00F066A1">
        <w:rPr>
          <w:rFonts w:hint="eastAsia"/>
          <w:u w:val="single"/>
        </w:rPr>
        <w:t>总结</w:t>
      </w:r>
    </w:p>
    <w:p w14:paraId="14B4B201" w14:textId="278F1CE3" w:rsidR="00F066A1" w:rsidRPr="00D35BD3" w:rsidRDefault="00F066A1" w:rsidP="00F066A1">
      <w:r>
        <w:rPr>
          <w:rFonts w:hint="eastAsia"/>
        </w:rPr>
        <w:t>根据这六家投资机构，他们近期都有同样的共同点就是减持信息技术，并转向至其他行业，例如原材料，金融，医疗保健，工业领域，公用事业，分散投资风险。</w:t>
      </w:r>
    </w:p>
    <w:p w14:paraId="4BEE49D8" w14:textId="77777777" w:rsidR="00FD2565" w:rsidRDefault="00FD2565">
      <w:pPr>
        <w:rPr>
          <w:rFonts w:asciiTheme="majorHAnsi" w:eastAsiaTheme="majorEastAsia" w:hAnsiTheme="majorHAnsi" w:cstheme="majorBidi"/>
          <w:color w:val="365F91" w:themeColor="accent1" w:themeShade="BF"/>
          <w:sz w:val="48"/>
          <w:szCs w:val="48"/>
        </w:rPr>
      </w:pPr>
      <w:r>
        <w:br w:type="page"/>
      </w:r>
    </w:p>
    <w:p w14:paraId="13C59B5D" w14:textId="5D1D6666" w:rsidR="0080205C" w:rsidRDefault="00DB6E16" w:rsidP="00D33587">
      <w:pPr>
        <w:pStyle w:val="Heading1"/>
      </w:pPr>
      <w:bookmarkStart w:id="0" w:name="_Toc173583655"/>
      <w:r>
        <w:rPr>
          <w:rFonts w:hint="eastAsia"/>
        </w:rPr>
        <w:lastRenderedPageBreak/>
        <w:t>贝莱德</w:t>
      </w:r>
      <w:bookmarkEnd w:id="0"/>
    </w:p>
    <w:p w14:paraId="3C0495D0" w14:textId="7C33694C" w:rsidR="00131308" w:rsidRDefault="00131308" w:rsidP="006D7559">
      <w:r>
        <w:rPr>
          <w:rFonts w:hint="eastAsia"/>
        </w:rPr>
        <w:t>行业头寸趋势</w:t>
      </w:r>
    </w:p>
    <w:p w14:paraId="5AA7B60D" w14:textId="4D9AE54B" w:rsidR="00DB6E16" w:rsidRDefault="00131308" w:rsidP="006D7559">
      <w:r>
        <w:rPr>
          <w:noProof/>
        </w:rPr>
        <w:drawing>
          <wp:inline distT="0" distB="0" distL="0" distR="0" wp14:anchorId="4A5B3A39" wp14:editId="347B2B77">
            <wp:extent cx="6858000" cy="1945640"/>
            <wp:effectExtent l="0" t="0" r="0" b="0"/>
            <wp:docPr id="105601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17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BA7B" w14:textId="5E32A148" w:rsidR="00131308" w:rsidRDefault="00D33587" w:rsidP="006D7559">
      <w:r>
        <w:rPr>
          <w:rFonts w:hint="eastAsia"/>
        </w:rPr>
        <w:t>数据是从</w:t>
      </w:r>
      <w:r>
        <w:rPr>
          <w:rFonts w:hint="eastAsia"/>
        </w:rPr>
        <w:t>2022</w:t>
      </w:r>
      <w:r>
        <w:rPr>
          <w:rFonts w:hint="eastAsia"/>
        </w:rPr>
        <w:t>年第二季度至</w:t>
      </w:r>
      <w:r>
        <w:rPr>
          <w:rFonts w:hint="eastAsia"/>
        </w:rPr>
        <w:t>2024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日，</w:t>
      </w:r>
      <w:r w:rsidR="00EA4ABC">
        <w:rPr>
          <w:rFonts w:hint="eastAsia"/>
        </w:rPr>
        <w:t>贝莱德持有信息技术</w:t>
      </w:r>
      <w:r w:rsidR="006B34BF">
        <w:rPr>
          <w:rFonts w:hint="eastAsia"/>
        </w:rPr>
        <w:t>的头寸从原本的</w:t>
      </w:r>
      <w:r w:rsidR="006B34BF">
        <w:rPr>
          <w:rFonts w:hint="eastAsia"/>
        </w:rPr>
        <w:t xml:space="preserve">23.74% </w:t>
      </w:r>
      <w:r w:rsidR="006B34BF">
        <w:rPr>
          <w:rFonts w:hint="eastAsia"/>
        </w:rPr>
        <w:t>上升至</w:t>
      </w:r>
      <w:r w:rsidR="006B34BF">
        <w:rPr>
          <w:rFonts w:hint="eastAsia"/>
        </w:rPr>
        <w:t>30.82%</w:t>
      </w:r>
      <w:r w:rsidR="006B34BF">
        <w:rPr>
          <w:rFonts w:hint="eastAsia"/>
        </w:rPr>
        <w:t>。可同比上一个季度（</w:t>
      </w:r>
      <w:r w:rsidR="006B34BF">
        <w:rPr>
          <w:rFonts w:hint="eastAsia"/>
        </w:rPr>
        <w:t>2024</w:t>
      </w:r>
      <w:r w:rsidR="006B34BF">
        <w:rPr>
          <w:rFonts w:hint="eastAsia"/>
        </w:rPr>
        <w:t>年</w:t>
      </w:r>
      <w:r w:rsidR="006B34BF">
        <w:rPr>
          <w:rFonts w:hint="eastAsia"/>
        </w:rPr>
        <w:t>6</w:t>
      </w:r>
      <w:r w:rsidR="006B34BF">
        <w:rPr>
          <w:rFonts w:hint="eastAsia"/>
        </w:rPr>
        <w:t>月</w:t>
      </w:r>
      <w:r w:rsidR="006B34BF">
        <w:rPr>
          <w:rFonts w:hint="eastAsia"/>
        </w:rPr>
        <w:t>30</w:t>
      </w:r>
      <w:r w:rsidR="006B34BF">
        <w:rPr>
          <w:rFonts w:hint="eastAsia"/>
        </w:rPr>
        <w:t>日）减少了</w:t>
      </w:r>
      <w:r w:rsidR="006B34BF">
        <w:rPr>
          <w:rFonts w:hint="eastAsia"/>
        </w:rPr>
        <w:t>1.82%</w:t>
      </w:r>
      <w:r w:rsidR="006B34BF">
        <w:rPr>
          <w:rFonts w:hint="eastAsia"/>
        </w:rPr>
        <w:t>。</w:t>
      </w:r>
    </w:p>
    <w:p w14:paraId="6EF3F621" w14:textId="1B103BD4" w:rsidR="006B34BF" w:rsidRDefault="00E101B6" w:rsidP="006D7559">
      <w:r>
        <w:rPr>
          <w:rFonts w:hint="eastAsia"/>
        </w:rPr>
        <w:t>从</w:t>
      </w:r>
      <w:r>
        <w:rPr>
          <w:rFonts w:hint="eastAsia"/>
        </w:rPr>
        <w:t>2022</w:t>
      </w:r>
      <w:r>
        <w:rPr>
          <w:rFonts w:hint="eastAsia"/>
        </w:rPr>
        <w:t>年的第二季度开始，医疗保健的整体趋势是下滑的，但整体行业头寸，位居第二。排在第三的是金融行业板块</w:t>
      </w:r>
      <w:r w:rsidR="002B484D">
        <w:rPr>
          <w:rFonts w:hint="eastAsia"/>
        </w:rPr>
        <w:t>，从最开始截至</w:t>
      </w:r>
      <w:r w:rsidR="002B484D">
        <w:rPr>
          <w:rFonts w:hint="eastAsia"/>
        </w:rPr>
        <w:t>2024</w:t>
      </w:r>
      <w:r w:rsidR="002B484D">
        <w:rPr>
          <w:rFonts w:hint="eastAsia"/>
        </w:rPr>
        <w:t>年</w:t>
      </w:r>
      <w:r w:rsidR="002B484D">
        <w:rPr>
          <w:rFonts w:hint="eastAsia"/>
        </w:rPr>
        <w:t>7</w:t>
      </w:r>
      <w:r w:rsidR="002B484D">
        <w:rPr>
          <w:rFonts w:hint="eastAsia"/>
        </w:rPr>
        <w:t>月</w:t>
      </w:r>
      <w:r w:rsidR="002B484D">
        <w:rPr>
          <w:rFonts w:hint="eastAsia"/>
        </w:rPr>
        <w:t>30</w:t>
      </w:r>
      <w:r w:rsidR="002B484D">
        <w:rPr>
          <w:rFonts w:hint="eastAsia"/>
        </w:rPr>
        <w:t>日，并没有太大的变动。</w:t>
      </w:r>
    </w:p>
    <w:p w14:paraId="74E8796C" w14:textId="7C6F6731" w:rsidR="00D33587" w:rsidRDefault="00D37E61" w:rsidP="006D7559">
      <w:r>
        <w:rPr>
          <w:noProof/>
        </w:rPr>
        <w:drawing>
          <wp:anchor distT="0" distB="0" distL="114300" distR="114300" simplePos="0" relativeHeight="251659264" behindDoc="0" locked="0" layoutInCell="1" allowOverlap="1" wp14:anchorId="029797FF" wp14:editId="2F8D69E2">
            <wp:simplePos x="0" y="0"/>
            <wp:positionH relativeFrom="column">
              <wp:posOffset>3486150</wp:posOffset>
            </wp:positionH>
            <wp:positionV relativeFrom="paragraph">
              <wp:posOffset>345440</wp:posOffset>
            </wp:positionV>
            <wp:extent cx="3514090" cy="2619375"/>
            <wp:effectExtent l="0" t="0" r="0" b="9525"/>
            <wp:wrapThrough wrapText="bothSides">
              <wp:wrapPolygon edited="0">
                <wp:start x="0" y="0"/>
                <wp:lineTo x="0" y="21521"/>
                <wp:lineTo x="21428" y="21521"/>
                <wp:lineTo x="21428" y="0"/>
                <wp:lineTo x="0" y="0"/>
              </wp:wrapPolygon>
            </wp:wrapThrough>
            <wp:docPr id="51074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14EEBC8" wp14:editId="651FE069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3449320" cy="2590800"/>
            <wp:effectExtent l="0" t="0" r="0" b="0"/>
            <wp:wrapThrough wrapText="bothSides">
              <wp:wrapPolygon edited="0">
                <wp:start x="0" y="0"/>
                <wp:lineTo x="0" y="21441"/>
                <wp:lineTo x="21473" y="21441"/>
                <wp:lineTo x="21473" y="0"/>
                <wp:lineTo x="0" y="0"/>
              </wp:wrapPolygon>
            </wp:wrapThrough>
            <wp:docPr id="136200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914EF" w14:textId="1464C6E4" w:rsidR="00D37E61" w:rsidRDefault="00D37E61" w:rsidP="006D7559"/>
    <w:p w14:paraId="7517EDEA" w14:textId="5623B977" w:rsidR="00D37E61" w:rsidRPr="00D37E61" w:rsidRDefault="00D37E61" w:rsidP="006D7559"/>
    <w:p w14:paraId="154D6A58" w14:textId="77777777" w:rsidR="00D37E61" w:rsidRDefault="00D37E61">
      <w:pPr>
        <w:rPr>
          <w:u w:val="single"/>
        </w:rPr>
      </w:pPr>
      <w:r>
        <w:rPr>
          <w:u w:val="single"/>
        </w:rPr>
        <w:br w:type="page"/>
      </w:r>
    </w:p>
    <w:p w14:paraId="26CC6E3A" w14:textId="26869D4D" w:rsidR="00131308" w:rsidRPr="002B484D" w:rsidRDefault="00131308" w:rsidP="006D7559">
      <w:pPr>
        <w:rPr>
          <w:u w:val="single"/>
        </w:rPr>
      </w:pPr>
      <w:r w:rsidRPr="002B484D">
        <w:rPr>
          <w:rFonts w:hint="eastAsia"/>
          <w:u w:val="single"/>
        </w:rPr>
        <w:lastRenderedPageBreak/>
        <w:t>最大头寸</w:t>
      </w:r>
    </w:p>
    <w:p w14:paraId="4053E088" w14:textId="2254B3D8" w:rsidR="00131308" w:rsidRDefault="00131308" w:rsidP="006D7559">
      <w:r>
        <w:rPr>
          <w:noProof/>
        </w:rPr>
        <w:drawing>
          <wp:inline distT="0" distB="0" distL="0" distR="0" wp14:anchorId="26843A5D" wp14:editId="23B6F24E">
            <wp:extent cx="5376672" cy="2098893"/>
            <wp:effectExtent l="0" t="0" r="0" b="0"/>
            <wp:docPr id="959473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353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134" cy="21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CB1" w14:textId="7D4D4E40" w:rsidR="002B484D" w:rsidRDefault="002B484D" w:rsidP="006D7559">
      <w:r>
        <w:rPr>
          <w:rFonts w:hint="eastAsia"/>
        </w:rPr>
        <w:t>以上呈现的是</w:t>
      </w:r>
      <w:r w:rsidR="000C3A5B">
        <w:rPr>
          <w:rFonts w:hint="eastAsia"/>
        </w:rPr>
        <w:t>持有前</w:t>
      </w:r>
      <w:r w:rsidR="000C3A5B">
        <w:rPr>
          <w:rFonts w:hint="eastAsia"/>
        </w:rPr>
        <w:t>10</w:t>
      </w:r>
      <w:r w:rsidR="000C3A5B">
        <w:rPr>
          <w:rFonts w:hint="eastAsia"/>
        </w:rPr>
        <w:t>大的公司，其中有</w:t>
      </w:r>
      <w:r w:rsidR="000C3A5B">
        <w:rPr>
          <w:rFonts w:hint="eastAsia"/>
        </w:rPr>
        <w:t>9</w:t>
      </w:r>
      <w:r w:rsidR="000C3A5B">
        <w:rPr>
          <w:rFonts w:hint="eastAsia"/>
        </w:rPr>
        <w:t>家是列在科技板块，</w:t>
      </w:r>
      <w:r w:rsidR="000C3A5B">
        <w:rPr>
          <w:rFonts w:hint="eastAsia"/>
        </w:rPr>
        <w:t>1</w:t>
      </w:r>
      <w:r w:rsidR="000C3A5B">
        <w:rPr>
          <w:rFonts w:hint="eastAsia"/>
        </w:rPr>
        <w:t>家是医疗企业（礼来）。</w:t>
      </w:r>
    </w:p>
    <w:p w14:paraId="741660AC" w14:textId="55F55D80" w:rsidR="000C3A5B" w:rsidRDefault="000C3A5B">
      <w:pPr>
        <w:rPr>
          <w:u w:val="single"/>
        </w:rPr>
      </w:pPr>
    </w:p>
    <w:p w14:paraId="65636EB6" w14:textId="19BFF493" w:rsidR="00131308" w:rsidRPr="000C3A5B" w:rsidRDefault="00131308" w:rsidP="006D7559">
      <w:pPr>
        <w:rPr>
          <w:u w:val="single"/>
        </w:rPr>
      </w:pPr>
      <w:r w:rsidRPr="000C3A5B">
        <w:rPr>
          <w:rFonts w:hint="eastAsia"/>
          <w:u w:val="single"/>
        </w:rPr>
        <w:t>信息技术头寸趋势</w:t>
      </w:r>
    </w:p>
    <w:p w14:paraId="2877A9D3" w14:textId="05738231" w:rsidR="00131308" w:rsidRDefault="00131308" w:rsidP="006D7559">
      <w:r>
        <w:rPr>
          <w:noProof/>
        </w:rPr>
        <w:drawing>
          <wp:inline distT="0" distB="0" distL="0" distR="0" wp14:anchorId="3B565589" wp14:editId="76FCB512">
            <wp:extent cx="6858000" cy="1774825"/>
            <wp:effectExtent l="0" t="0" r="0" b="0"/>
            <wp:docPr id="1089074636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74636" name="Picture 1" descr="A screenshot of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1B21" w14:textId="4110E5CB" w:rsidR="00165BB8" w:rsidRDefault="000C3A5B" w:rsidP="006D7559">
      <w:r>
        <w:rPr>
          <w:rFonts w:hint="eastAsia"/>
        </w:rPr>
        <w:t>微软，苹果，英伟达，博通的整体的持有趋势来看是增加的。由于</w:t>
      </w:r>
      <w:proofErr w:type="gramStart"/>
      <w:r>
        <w:rPr>
          <w:rFonts w:hint="eastAsia"/>
        </w:rPr>
        <w:t>近期拜登退位</w:t>
      </w:r>
      <w:proofErr w:type="gramEnd"/>
      <w:r>
        <w:rPr>
          <w:rFonts w:hint="eastAsia"/>
        </w:rPr>
        <w:t>，新上任的总统候选人，哈里斯，投票民调与</w:t>
      </w:r>
      <w:proofErr w:type="gramStart"/>
      <w:r>
        <w:rPr>
          <w:rFonts w:hint="eastAsia"/>
        </w:rPr>
        <w:t>特朗普几乎</w:t>
      </w:r>
      <w:proofErr w:type="gramEnd"/>
      <w:r>
        <w:rPr>
          <w:rFonts w:hint="eastAsia"/>
        </w:rPr>
        <w:t>不相上下。局势并不</w:t>
      </w:r>
      <w:proofErr w:type="gramStart"/>
      <w:r>
        <w:rPr>
          <w:rFonts w:hint="eastAsia"/>
        </w:rPr>
        <w:t>太稳定</w:t>
      </w:r>
      <w:proofErr w:type="gramEnd"/>
      <w:r>
        <w:rPr>
          <w:rFonts w:hint="eastAsia"/>
        </w:rPr>
        <w:t>的情况下，对比上个月，以上这几家公司的头寸有所减少或保持原来的投资占比。</w:t>
      </w:r>
    </w:p>
    <w:p w14:paraId="154EFEE8" w14:textId="77777777" w:rsidR="000C3A5B" w:rsidRDefault="000C3A5B" w:rsidP="006D7559"/>
    <w:p w14:paraId="06643077" w14:textId="77777777" w:rsidR="008F0C02" w:rsidRDefault="008F0C02">
      <w:pPr>
        <w:rPr>
          <w:u w:val="single"/>
        </w:rPr>
      </w:pPr>
      <w:r>
        <w:rPr>
          <w:u w:val="single"/>
        </w:rPr>
        <w:br w:type="page"/>
      </w:r>
    </w:p>
    <w:p w14:paraId="5AE27522" w14:textId="0CF0A12F" w:rsidR="00131308" w:rsidRPr="000C3A5B" w:rsidRDefault="00131308" w:rsidP="006D7559">
      <w:pPr>
        <w:rPr>
          <w:u w:val="single"/>
        </w:rPr>
      </w:pPr>
      <w:r w:rsidRPr="000C3A5B">
        <w:rPr>
          <w:rFonts w:hint="eastAsia"/>
          <w:u w:val="single"/>
        </w:rPr>
        <w:lastRenderedPageBreak/>
        <w:t>医疗保健头寸趋势</w:t>
      </w:r>
    </w:p>
    <w:p w14:paraId="13C3D68A" w14:textId="049517CE" w:rsidR="00131308" w:rsidRDefault="00131308" w:rsidP="006D7559">
      <w:r>
        <w:rPr>
          <w:noProof/>
        </w:rPr>
        <w:drawing>
          <wp:inline distT="0" distB="0" distL="0" distR="0" wp14:anchorId="66BEE0CC" wp14:editId="62F423CC">
            <wp:extent cx="6858000" cy="1765935"/>
            <wp:effectExtent l="0" t="0" r="0" b="5715"/>
            <wp:docPr id="951943658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3658" name="Picture 1" descr="A screen shot of a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068" w14:textId="7D4F26B5" w:rsidR="00131308" w:rsidRDefault="004E32A0" w:rsidP="006D7559">
      <w:r>
        <w:rPr>
          <w:rFonts w:hint="eastAsia"/>
        </w:rPr>
        <w:t>医疗板块的头寸，历年来都逐步在减少，但其中有几家公司得到了贝莱德的关注。礼来和直觉外科手术公司得到了增持，</w:t>
      </w:r>
      <w:proofErr w:type="gramStart"/>
      <w:r>
        <w:rPr>
          <w:rFonts w:hint="eastAsia"/>
        </w:rPr>
        <w:t>各别从</w:t>
      </w:r>
      <w:proofErr w:type="gramEnd"/>
      <w:r>
        <w:rPr>
          <w:rFonts w:hint="eastAsia"/>
        </w:rPr>
        <w:t>原来的</w:t>
      </w:r>
      <w:r>
        <w:rPr>
          <w:rFonts w:hint="eastAsia"/>
        </w:rPr>
        <w:t xml:space="preserve">0.8% </w:t>
      </w:r>
      <w:r>
        <w:rPr>
          <w:rFonts w:hint="eastAsia"/>
        </w:rPr>
        <w:t>至</w:t>
      </w:r>
      <w:r>
        <w:rPr>
          <w:rFonts w:hint="eastAsia"/>
        </w:rPr>
        <w:t>1.34%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0.22% </w:t>
      </w:r>
      <w:r>
        <w:rPr>
          <w:rFonts w:hint="eastAsia"/>
        </w:rPr>
        <w:t>至</w:t>
      </w:r>
      <w:r>
        <w:rPr>
          <w:rFonts w:hint="eastAsia"/>
        </w:rPr>
        <w:t>0.41%</w:t>
      </w:r>
      <w:r>
        <w:rPr>
          <w:rFonts w:hint="eastAsia"/>
        </w:rPr>
        <w:t>。以上其余的公司并没有太大的变动，其中有些公司有略微的减持。</w:t>
      </w:r>
    </w:p>
    <w:p w14:paraId="2F272CDB" w14:textId="77777777" w:rsidR="008F0C02" w:rsidRDefault="008F0C02" w:rsidP="006D7559"/>
    <w:p w14:paraId="6074765D" w14:textId="4BA25F19" w:rsidR="00131308" w:rsidRPr="004E32A0" w:rsidRDefault="00131308" w:rsidP="006D7559">
      <w:pPr>
        <w:rPr>
          <w:u w:val="single"/>
        </w:rPr>
      </w:pPr>
      <w:r w:rsidRPr="004E32A0">
        <w:rPr>
          <w:rFonts w:hint="eastAsia"/>
          <w:u w:val="single"/>
        </w:rPr>
        <w:t>金融头寸趋势</w:t>
      </w:r>
    </w:p>
    <w:p w14:paraId="3E4C709A" w14:textId="77777777" w:rsidR="00131308" w:rsidRDefault="00131308">
      <w:pPr>
        <w:rPr>
          <w:noProof/>
        </w:rPr>
      </w:pPr>
      <w:r>
        <w:rPr>
          <w:noProof/>
        </w:rPr>
        <w:drawing>
          <wp:inline distT="0" distB="0" distL="0" distR="0" wp14:anchorId="6C639A1A" wp14:editId="16F6123E">
            <wp:extent cx="6858000" cy="1946910"/>
            <wp:effectExtent l="0" t="0" r="0" b="0"/>
            <wp:docPr id="1847602367" name="Picture 1" descr="A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2367" name="Picture 1" descr="A screen shot of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6BAB" w14:textId="14DB5397" w:rsidR="00131308" w:rsidRDefault="00290CA5">
      <w:pPr>
        <w:rPr>
          <w:noProof/>
        </w:rPr>
      </w:pPr>
      <w:r>
        <w:rPr>
          <w:rFonts w:hint="eastAsia"/>
          <w:noProof/>
        </w:rPr>
        <w:t>金融板块的持有状况有略微的减少。前三家金融公司（摩根大通，万事达，伯克希尔哈撒韦，美国运通，富国，高盛）增加了头寸，其余的都减少了。</w:t>
      </w:r>
    </w:p>
    <w:p w14:paraId="32AE1956" w14:textId="1588935F" w:rsidR="0080205C" w:rsidRDefault="0080205C">
      <w:pPr>
        <w:rPr>
          <w:noProof/>
        </w:rPr>
      </w:pPr>
      <w:r>
        <w:rPr>
          <w:noProof/>
        </w:rPr>
        <w:br w:type="page"/>
      </w:r>
    </w:p>
    <w:p w14:paraId="6B274E19" w14:textId="64AFCB95" w:rsidR="006D7559" w:rsidRDefault="00C4209C" w:rsidP="0080205C">
      <w:pPr>
        <w:pStyle w:val="Heading1"/>
      </w:pPr>
      <w:bookmarkStart w:id="1" w:name="_Toc173583656"/>
      <w:r>
        <w:rPr>
          <w:rFonts w:hint="eastAsia"/>
        </w:rPr>
        <w:lastRenderedPageBreak/>
        <w:t>巴菲特：</w:t>
      </w:r>
      <w:r w:rsidRPr="00C4209C">
        <w:t>伯克希尔哈撒</w:t>
      </w:r>
      <w:proofErr w:type="gramStart"/>
      <w:r w:rsidRPr="00C4209C">
        <w:t>韦</w:t>
      </w:r>
      <w:bookmarkEnd w:id="1"/>
      <w:proofErr w:type="gramEnd"/>
    </w:p>
    <w:p w14:paraId="0B657951" w14:textId="634BCE6C" w:rsidR="00B9195C" w:rsidRDefault="00B9195C" w:rsidP="006D7559">
      <w:pPr>
        <w:rPr>
          <w:u w:val="single"/>
        </w:rPr>
      </w:pPr>
      <w:r w:rsidRPr="00B9195C">
        <w:rPr>
          <w:rFonts w:hint="eastAsia"/>
          <w:u w:val="single"/>
        </w:rPr>
        <w:t>行业头寸趋势</w:t>
      </w:r>
    </w:p>
    <w:p w14:paraId="04033680" w14:textId="15B21E49" w:rsidR="00B9195C" w:rsidRPr="00B9195C" w:rsidRDefault="00A5052B" w:rsidP="006D7559">
      <w:r>
        <w:rPr>
          <w:noProof/>
        </w:rPr>
        <w:drawing>
          <wp:inline distT="0" distB="0" distL="0" distR="0" wp14:anchorId="6D4091C9" wp14:editId="61E8D737">
            <wp:extent cx="6858000" cy="1745615"/>
            <wp:effectExtent l="0" t="0" r="0" b="6985"/>
            <wp:docPr id="2086764680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4680" name="Picture 1" descr="A screenshot of a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37E5" w14:textId="2F5EF4F3" w:rsidR="00A5052B" w:rsidRDefault="00210DAE">
      <w:r>
        <w:rPr>
          <w:noProof/>
        </w:rPr>
        <w:drawing>
          <wp:anchor distT="0" distB="0" distL="114300" distR="114300" simplePos="0" relativeHeight="251660288" behindDoc="0" locked="0" layoutInCell="1" allowOverlap="1" wp14:anchorId="066005F8" wp14:editId="5994765B">
            <wp:simplePos x="0" y="0"/>
            <wp:positionH relativeFrom="column">
              <wp:posOffset>3484294</wp:posOffset>
            </wp:positionH>
            <wp:positionV relativeFrom="paragraph">
              <wp:posOffset>758434</wp:posOffset>
            </wp:positionV>
            <wp:extent cx="3624580" cy="2239010"/>
            <wp:effectExtent l="0" t="0" r="0" b="8890"/>
            <wp:wrapThrough wrapText="bothSides">
              <wp:wrapPolygon edited="0">
                <wp:start x="0" y="0"/>
                <wp:lineTo x="0" y="21502"/>
                <wp:lineTo x="21456" y="21502"/>
                <wp:lineTo x="21456" y="0"/>
                <wp:lineTo x="0" y="0"/>
              </wp:wrapPolygon>
            </wp:wrapThrough>
            <wp:docPr id="5237726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580" cy="223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3F7F05B" wp14:editId="378A8EC9">
            <wp:simplePos x="0" y="0"/>
            <wp:positionH relativeFrom="column">
              <wp:posOffset>-93980</wp:posOffset>
            </wp:positionH>
            <wp:positionV relativeFrom="paragraph">
              <wp:posOffset>758825</wp:posOffset>
            </wp:positionV>
            <wp:extent cx="3521075" cy="2197735"/>
            <wp:effectExtent l="0" t="0" r="3175" b="0"/>
            <wp:wrapThrough wrapText="bothSides">
              <wp:wrapPolygon edited="0">
                <wp:start x="0" y="0"/>
                <wp:lineTo x="0" y="21344"/>
                <wp:lineTo x="21503" y="21344"/>
                <wp:lineTo x="21503" y="0"/>
                <wp:lineTo x="0" y="0"/>
              </wp:wrapPolygon>
            </wp:wrapThrough>
            <wp:docPr id="1424763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2197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CA5">
        <w:rPr>
          <w:rFonts w:hint="eastAsia"/>
        </w:rPr>
        <w:t>信息技术行业还是占巴菲特投资组合的第一位（</w:t>
      </w:r>
      <w:r w:rsidR="00290CA5">
        <w:rPr>
          <w:rFonts w:hint="eastAsia"/>
        </w:rPr>
        <w:t>46.49%</w:t>
      </w:r>
      <w:r w:rsidR="00290CA5">
        <w:rPr>
          <w:rFonts w:hint="eastAsia"/>
        </w:rPr>
        <w:t>）</w:t>
      </w:r>
      <w:r w:rsidR="009655E1">
        <w:rPr>
          <w:rFonts w:hint="eastAsia"/>
        </w:rPr>
        <w:t>，金融位居第二（</w:t>
      </w:r>
      <w:r w:rsidR="009655E1">
        <w:rPr>
          <w:rFonts w:hint="eastAsia"/>
        </w:rPr>
        <w:t>29.83%</w:t>
      </w:r>
      <w:r w:rsidR="009655E1">
        <w:rPr>
          <w:rFonts w:hint="eastAsia"/>
        </w:rPr>
        <w:t>），日常消费品位居第三（</w:t>
      </w:r>
      <w:r w:rsidR="009655E1">
        <w:rPr>
          <w:rFonts w:hint="eastAsia"/>
        </w:rPr>
        <w:t>10.80%</w:t>
      </w:r>
      <w:r w:rsidR="009655E1">
        <w:rPr>
          <w:rFonts w:hint="eastAsia"/>
        </w:rPr>
        <w:t>）。信息技术总体来看是增持的情况尽管期间增持了之后又减仓。金融板块头寸的上升趋势较为稳定，相反的，日常消费品的持仓情况逐步在减少。</w:t>
      </w:r>
    </w:p>
    <w:p w14:paraId="07326096" w14:textId="77777777" w:rsidR="008F0C02" w:rsidRDefault="008F0C02"/>
    <w:p w14:paraId="1216A32A" w14:textId="77777777" w:rsidR="00FD2565" w:rsidRDefault="00FD2565">
      <w:pPr>
        <w:rPr>
          <w:u w:val="single"/>
        </w:rPr>
      </w:pPr>
      <w:r>
        <w:rPr>
          <w:u w:val="single"/>
        </w:rPr>
        <w:br w:type="page"/>
      </w:r>
    </w:p>
    <w:p w14:paraId="47422533" w14:textId="553CA1C3" w:rsidR="008F0C02" w:rsidRPr="008F0C02" w:rsidRDefault="008F0C02">
      <w:pPr>
        <w:rPr>
          <w:u w:val="single"/>
        </w:rPr>
      </w:pPr>
      <w:r w:rsidRPr="008F0C02">
        <w:rPr>
          <w:rFonts w:hint="eastAsia"/>
          <w:u w:val="single"/>
        </w:rPr>
        <w:lastRenderedPageBreak/>
        <w:t>最大头寸</w:t>
      </w:r>
    </w:p>
    <w:p w14:paraId="6F67C763" w14:textId="1D47C711" w:rsidR="009655E1" w:rsidRDefault="009655E1">
      <w:r>
        <w:rPr>
          <w:noProof/>
        </w:rPr>
        <w:drawing>
          <wp:inline distT="0" distB="0" distL="0" distR="0" wp14:anchorId="65AC93CA" wp14:editId="6D69F1E0">
            <wp:extent cx="5501030" cy="2179019"/>
            <wp:effectExtent l="0" t="0" r="4445" b="0"/>
            <wp:docPr id="14863248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488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602" cy="21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B993" w14:textId="77777777" w:rsidR="009655E1" w:rsidRDefault="009655E1"/>
    <w:p w14:paraId="5E2FEB6D" w14:textId="2CDDB9EB" w:rsidR="00A5052B" w:rsidRPr="00A5052B" w:rsidRDefault="00A5052B">
      <w:pPr>
        <w:rPr>
          <w:u w:val="single"/>
        </w:rPr>
      </w:pPr>
      <w:r w:rsidRPr="00A5052B">
        <w:rPr>
          <w:rFonts w:hint="eastAsia"/>
          <w:u w:val="single"/>
        </w:rPr>
        <w:t>信息技术头寸趋势</w:t>
      </w:r>
    </w:p>
    <w:p w14:paraId="4D48C203" w14:textId="77777777" w:rsidR="00A5052B" w:rsidRDefault="00A5052B">
      <w:r>
        <w:rPr>
          <w:noProof/>
        </w:rPr>
        <w:drawing>
          <wp:inline distT="0" distB="0" distL="0" distR="0" wp14:anchorId="748B1CDA" wp14:editId="4D843A62">
            <wp:extent cx="6858000" cy="1130935"/>
            <wp:effectExtent l="0" t="0" r="0" b="0"/>
            <wp:docPr id="986325917" name="Picture 1" descr="A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5917" name="Picture 1" descr="A screen shot of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C24E" w14:textId="40B6B377" w:rsidR="00A5052B" w:rsidRDefault="008D4182">
      <w:r>
        <w:rPr>
          <w:rFonts w:hint="eastAsia"/>
        </w:rPr>
        <w:t>苹果占巴菲特的信息技术总投资组合的</w:t>
      </w:r>
      <w:r>
        <w:rPr>
          <w:rFonts w:hint="eastAsia"/>
        </w:rPr>
        <w:t>45.65%</w:t>
      </w:r>
      <w:r>
        <w:rPr>
          <w:rFonts w:hint="eastAsia"/>
        </w:rPr>
        <w:t>，根据每个季度的对比，巴菲特陆续地在套现。同等与其他信息技术的公司也都陆续在减仓，其中地台积电和惠普都已清仓。</w:t>
      </w:r>
    </w:p>
    <w:p w14:paraId="43BFAB94" w14:textId="575C00CC" w:rsidR="008D4182" w:rsidRDefault="008D4182">
      <w:pPr>
        <w:rPr>
          <w:u w:val="single"/>
        </w:rPr>
      </w:pPr>
    </w:p>
    <w:p w14:paraId="5CD54D96" w14:textId="3C0FC32F" w:rsidR="00A5052B" w:rsidRPr="00A5052B" w:rsidRDefault="00A5052B">
      <w:pPr>
        <w:rPr>
          <w:u w:val="single"/>
        </w:rPr>
      </w:pPr>
      <w:r w:rsidRPr="00A5052B">
        <w:rPr>
          <w:rFonts w:hint="eastAsia"/>
          <w:u w:val="single"/>
        </w:rPr>
        <w:t>金融</w:t>
      </w:r>
      <w:r>
        <w:rPr>
          <w:rFonts w:hint="eastAsia"/>
          <w:u w:val="single"/>
        </w:rPr>
        <w:t>头寸趋势</w:t>
      </w:r>
    </w:p>
    <w:p w14:paraId="2278CA1E" w14:textId="77777777" w:rsidR="00A5052B" w:rsidRDefault="00A5052B">
      <w:r>
        <w:rPr>
          <w:noProof/>
        </w:rPr>
        <w:drawing>
          <wp:inline distT="0" distB="0" distL="0" distR="0" wp14:anchorId="7A66C823" wp14:editId="69047CAA">
            <wp:extent cx="6858000" cy="2421255"/>
            <wp:effectExtent l="0" t="0" r="0" b="0"/>
            <wp:docPr id="14102147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4733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8566" w14:textId="0A6B9E9A" w:rsidR="00A5052B" w:rsidRDefault="00B00C2D">
      <w:r>
        <w:rPr>
          <w:rFonts w:hint="eastAsia"/>
        </w:rPr>
        <w:lastRenderedPageBreak/>
        <w:t>金融行业投资组合权重陆续的增长，虽然</w:t>
      </w:r>
      <w:proofErr w:type="gramStart"/>
      <w:r>
        <w:rPr>
          <w:rFonts w:hint="eastAsia"/>
        </w:rPr>
        <w:t>期间减</w:t>
      </w:r>
      <w:proofErr w:type="gramEnd"/>
      <w:r>
        <w:rPr>
          <w:rFonts w:hint="eastAsia"/>
        </w:rPr>
        <w:t>仓，转移到信息技术板块。巴菲特近期减持该美国银行的持有。剩下的金融公司有略微的增加。</w:t>
      </w:r>
    </w:p>
    <w:p w14:paraId="4DD376FD" w14:textId="77777777" w:rsidR="00B00C2D" w:rsidRDefault="00B00C2D">
      <w:pPr>
        <w:rPr>
          <w:u w:val="single"/>
        </w:rPr>
      </w:pPr>
    </w:p>
    <w:p w14:paraId="53D30F7A" w14:textId="6852569C" w:rsidR="00A5052B" w:rsidRDefault="00A5052B">
      <w:pPr>
        <w:rPr>
          <w:u w:val="single"/>
        </w:rPr>
      </w:pPr>
      <w:r w:rsidRPr="00A5052B">
        <w:rPr>
          <w:rFonts w:hint="eastAsia"/>
          <w:u w:val="single"/>
        </w:rPr>
        <w:t>日常消费品</w:t>
      </w:r>
    </w:p>
    <w:p w14:paraId="489B1575" w14:textId="77777777" w:rsidR="00B00C2D" w:rsidRDefault="00A5052B">
      <w:pPr>
        <w:rPr>
          <w:u w:val="single"/>
        </w:rPr>
      </w:pPr>
      <w:r>
        <w:rPr>
          <w:noProof/>
        </w:rPr>
        <w:drawing>
          <wp:inline distT="0" distB="0" distL="0" distR="0" wp14:anchorId="007FF348" wp14:editId="0B8F8B0E">
            <wp:extent cx="6858000" cy="1760855"/>
            <wp:effectExtent l="0" t="0" r="0" b="0"/>
            <wp:docPr id="8365596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59626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F36E" w14:textId="689EF282" w:rsidR="0080205C" w:rsidRPr="00A5052B" w:rsidRDefault="00CC7AAF">
      <w:pPr>
        <w:rPr>
          <w:u w:val="single"/>
        </w:rPr>
      </w:pPr>
      <w:r>
        <w:rPr>
          <w:rFonts w:hint="eastAsia"/>
        </w:rPr>
        <w:t>巴菲特目前也在减少对日常消费品板块的持有</w:t>
      </w:r>
      <w:r w:rsidR="00503236">
        <w:rPr>
          <w:rFonts w:hint="eastAsia"/>
        </w:rPr>
        <w:t>。其中的可口可乐，在</w:t>
      </w:r>
      <w:r w:rsidR="00503236">
        <w:rPr>
          <w:rFonts w:hint="eastAsia"/>
        </w:rPr>
        <w:t>2024</w:t>
      </w:r>
      <w:r w:rsidR="00503236">
        <w:rPr>
          <w:rFonts w:hint="eastAsia"/>
        </w:rPr>
        <w:t>年的第一季度才陆续增加持有。</w:t>
      </w:r>
      <w:r w:rsidR="0080205C" w:rsidRPr="00A5052B">
        <w:rPr>
          <w:u w:val="single"/>
        </w:rPr>
        <w:br w:type="page"/>
      </w:r>
    </w:p>
    <w:p w14:paraId="62487954" w14:textId="22212400" w:rsidR="005143EF" w:rsidRDefault="00C4209C" w:rsidP="0080205C">
      <w:pPr>
        <w:pStyle w:val="Heading1"/>
      </w:pPr>
      <w:bookmarkStart w:id="2" w:name="_Hlk170744495"/>
      <w:bookmarkStart w:id="3" w:name="_Toc173583657"/>
      <w:r>
        <w:rPr>
          <w:rFonts w:hint="eastAsia"/>
        </w:rPr>
        <w:lastRenderedPageBreak/>
        <w:t>索罗斯：</w:t>
      </w:r>
      <w:r w:rsidRPr="00C4209C">
        <w:t>索罗斯基金管理公司</w:t>
      </w:r>
      <w:bookmarkEnd w:id="3"/>
      <w:r w:rsidRPr="00C4209C">
        <w:t> </w:t>
      </w:r>
      <w:r w:rsidR="00F65BBD">
        <w:rPr>
          <w:rFonts w:hint="eastAsia"/>
        </w:rPr>
        <w:t xml:space="preserve"> </w:t>
      </w:r>
      <w:r w:rsidR="00D83E3A">
        <w:tab/>
      </w:r>
    </w:p>
    <w:p w14:paraId="3C521E4C" w14:textId="4053BFB5" w:rsidR="00166351" w:rsidRPr="00166351" w:rsidRDefault="00166351" w:rsidP="00166351">
      <w:pPr>
        <w:rPr>
          <w:b/>
          <w:bCs/>
        </w:rPr>
      </w:pPr>
      <w:r w:rsidRPr="00166351">
        <w:rPr>
          <w:rFonts w:hint="eastAsia"/>
          <w:b/>
          <w:bCs/>
        </w:rPr>
        <w:t>公司背景：</w:t>
      </w:r>
    </w:p>
    <w:p w14:paraId="2C990AAF" w14:textId="07E11C40" w:rsidR="00166351" w:rsidRPr="00166351" w:rsidRDefault="00166351" w:rsidP="00166351">
      <w:r w:rsidRPr="00166351">
        <w:rPr>
          <w:rFonts w:hint="eastAsia"/>
        </w:rPr>
        <w:t>索罗斯基金管理有限公司是一家私人控股的美国投资管理公司。该公司目前的结构为家族理财室，但以前是一家对冲基金。该公司由</w:t>
      </w:r>
      <w:r w:rsidRPr="00166351">
        <w:rPr>
          <w:rFonts w:hint="eastAsia"/>
          <w:highlight w:val="yellow"/>
        </w:rPr>
        <w:t>乔治·索罗斯</w:t>
      </w:r>
      <w:r w:rsidRPr="00166351">
        <w:rPr>
          <w:rFonts w:hint="eastAsia"/>
        </w:rPr>
        <w:t>于</w:t>
      </w:r>
      <w:r w:rsidRPr="00166351">
        <w:rPr>
          <w:rFonts w:hint="eastAsia"/>
        </w:rPr>
        <w:t xml:space="preserve"> 1970 </w:t>
      </w:r>
      <w:r w:rsidRPr="00166351">
        <w:rPr>
          <w:rFonts w:hint="eastAsia"/>
        </w:rPr>
        <w:t>年创立。截至</w:t>
      </w:r>
      <w:r w:rsidRPr="00166351">
        <w:rPr>
          <w:rFonts w:hint="eastAsia"/>
        </w:rPr>
        <w:t xml:space="preserve"> 2023 </w:t>
      </w:r>
      <w:r w:rsidRPr="00166351">
        <w:rPr>
          <w:rFonts w:hint="eastAsia"/>
        </w:rPr>
        <w:t>年，索罗斯基金管理有限公司的资产管理规模为</w:t>
      </w:r>
      <w:r w:rsidRPr="00166351">
        <w:rPr>
          <w:rFonts w:hint="eastAsia"/>
        </w:rPr>
        <w:t xml:space="preserve"> </w:t>
      </w:r>
      <w:r w:rsidRPr="00166351">
        <w:rPr>
          <w:rFonts w:hint="eastAsia"/>
          <w:highlight w:val="yellow"/>
        </w:rPr>
        <w:t xml:space="preserve">250 </w:t>
      </w:r>
      <w:r w:rsidRPr="00166351">
        <w:rPr>
          <w:rFonts w:hint="eastAsia"/>
          <w:highlight w:val="yellow"/>
        </w:rPr>
        <w:t>亿美元</w:t>
      </w:r>
      <w:r w:rsidRPr="00166351">
        <w:rPr>
          <w:rFonts w:hint="eastAsia"/>
        </w:rPr>
        <w:t>。</w:t>
      </w:r>
    </w:p>
    <w:p w14:paraId="7E56B127" w14:textId="6CC8380F" w:rsidR="00B53599" w:rsidRDefault="00AA3F06" w:rsidP="006D7559">
      <w:r>
        <w:rPr>
          <w:noProof/>
        </w:rPr>
        <w:drawing>
          <wp:inline distT="0" distB="0" distL="0" distR="0" wp14:anchorId="581B8E0F" wp14:editId="27DBD7DD">
            <wp:extent cx="3095625" cy="1190625"/>
            <wp:effectExtent l="0" t="0" r="9525" b="9525"/>
            <wp:docPr id="395249706" name="Picture 1" descr="A black and orang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49706" name="Picture 1" descr="A black and orange text on a black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566A" w14:textId="335D005C" w:rsidR="00C40987" w:rsidRDefault="00C40987"/>
    <w:p w14:paraId="42C61DF7" w14:textId="56C7EBBC" w:rsidR="00C40987" w:rsidRPr="00C40987" w:rsidRDefault="00C40987">
      <w:pPr>
        <w:rPr>
          <w:u w:val="single"/>
        </w:rPr>
      </w:pPr>
      <w:r w:rsidRPr="00C40987">
        <w:rPr>
          <w:rFonts w:hint="eastAsia"/>
          <w:u w:val="single"/>
        </w:rPr>
        <w:t>行业头寸趋势</w:t>
      </w:r>
    </w:p>
    <w:p w14:paraId="4371EF16" w14:textId="77777777" w:rsidR="00C40987" w:rsidRDefault="00C40987">
      <w:r>
        <w:rPr>
          <w:noProof/>
        </w:rPr>
        <w:drawing>
          <wp:inline distT="0" distB="0" distL="0" distR="0" wp14:anchorId="6DFE1A67" wp14:editId="7FE9BB11">
            <wp:extent cx="6858000" cy="2206625"/>
            <wp:effectExtent l="0" t="0" r="0" b="3175"/>
            <wp:docPr id="9081326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32689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0090" w14:textId="50CD85FE" w:rsidR="00C40987" w:rsidRDefault="00CF65E4">
      <w:r>
        <w:rPr>
          <w:rFonts w:hint="eastAsia"/>
        </w:rPr>
        <w:t>索罗斯基金管理在信息技术的资金分配从</w:t>
      </w:r>
      <w:r>
        <w:rPr>
          <w:rFonts w:hint="eastAsia"/>
        </w:rPr>
        <w:t xml:space="preserve">13.43% </w:t>
      </w:r>
      <w:r>
        <w:rPr>
          <w:rFonts w:hint="eastAsia"/>
        </w:rPr>
        <w:t>上升至</w:t>
      </w:r>
      <w:r>
        <w:rPr>
          <w:rFonts w:hint="eastAsia"/>
        </w:rPr>
        <w:t>25.24%</w:t>
      </w:r>
      <w:r>
        <w:rPr>
          <w:rFonts w:hint="eastAsia"/>
        </w:rPr>
        <w:t>。非日常生活消费品从最开始的</w:t>
      </w:r>
      <w:r>
        <w:rPr>
          <w:rFonts w:hint="eastAsia"/>
        </w:rPr>
        <w:t xml:space="preserve">35.01% </w:t>
      </w:r>
      <w:r>
        <w:rPr>
          <w:rFonts w:hint="eastAsia"/>
        </w:rPr>
        <w:t>下降至最低</w:t>
      </w:r>
      <w:r>
        <w:rPr>
          <w:rFonts w:hint="eastAsia"/>
        </w:rPr>
        <w:t>11.93%</w:t>
      </w:r>
      <w:r>
        <w:rPr>
          <w:rFonts w:hint="eastAsia"/>
        </w:rPr>
        <w:t>，</w:t>
      </w:r>
      <w:r w:rsidR="00582135">
        <w:rPr>
          <w:rFonts w:hint="eastAsia"/>
        </w:rPr>
        <w:t>但</w:t>
      </w:r>
      <w:r>
        <w:rPr>
          <w:rFonts w:hint="eastAsia"/>
        </w:rPr>
        <w:t>2024</w:t>
      </w:r>
      <w:r>
        <w:rPr>
          <w:rFonts w:hint="eastAsia"/>
        </w:rPr>
        <w:t>年第二季度</w:t>
      </w:r>
      <w:r w:rsidR="00582135">
        <w:rPr>
          <w:rFonts w:hint="eastAsia"/>
        </w:rPr>
        <w:t>的后续，陆续增加了该板块的</w:t>
      </w:r>
      <w:proofErr w:type="gramStart"/>
      <w:r w:rsidR="00582135">
        <w:rPr>
          <w:rFonts w:hint="eastAsia"/>
        </w:rPr>
        <w:t>仓</w:t>
      </w:r>
      <w:r w:rsidR="00B30CEF">
        <w:rPr>
          <w:rFonts w:hint="eastAsia"/>
        </w:rPr>
        <w:t>位</w:t>
      </w:r>
      <w:proofErr w:type="gramEnd"/>
      <w:r w:rsidR="00582135">
        <w:rPr>
          <w:rFonts w:hint="eastAsia"/>
        </w:rPr>
        <w:t>。</w:t>
      </w:r>
      <w:r w:rsidR="00B30CEF">
        <w:rPr>
          <w:rFonts w:hint="eastAsia"/>
        </w:rPr>
        <w:t>第三大的板块，医疗保健，从原来的</w:t>
      </w:r>
      <w:r w:rsidR="00B30CEF">
        <w:rPr>
          <w:rFonts w:hint="eastAsia"/>
        </w:rPr>
        <w:t xml:space="preserve">6.2% </w:t>
      </w:r>
      <w:r w:rsidR="00B30CEF">
        <w:rPr>
          <w:rFonts w:hint="eastAsia"/>
        </w:rPr>
        <w:t>增加至</w:t>
      </w:r>
      <w:r w:rsidR="00B30CEF">
        <w:rPr>
          <w:rFonts w:hint="eastAsia"/>
        </w:rPr>
        <w:t>13.30%</w:t>
      </w:r>
      <w:r w:rsidR="00B30CEF">
        <w:rPr>
          <w:rFonts w:hint="eastAsia"/>
        </w:rPr>
        <w:t>，虽然</w:t>
      </w:r>
      <w:proofErr w:type="gramStart"/>
      <w:r w:rsidR="00B30CEF">
        <w:rPr>
          <w:rFonts w:hint="eastAsia"/>
        </w:rPr>
        <w:t>期间减</w:t>
      </w:r>
      <w:proofErr w:type="gramEnd"/>
      <w:r w:rsidR="00B30CEF">
        <w:rPr>
          <w:rFonts w:hint="eastAsia"/>
        </w:rPr>
        <w:t>持至</w:t>
      </w:r>
      <w:r w:rsidR="00B30CEF">
        <w:rPr>
          <w:rFonts w:hint="eastAsia"/>
        </w:rPr>
        <w:t>1.77%</w:t>
      </w:r>
      <w:r w:rsidR="00B30CEF">
        <w:rPr>
          <w:rFonts w:hint="eastAsia"/>
        </w:rPr>
        <w:t>。</w:t>
      </w:r>
    </w:p>
    <w:p w14:paraId="4F3291B7" w14:textId="779A4E71" w:rsidR="00503236" w:rsidRDefault="00FD2565">
      <w:r>
        <w:rPr>
          <w:noProof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3DFEA5EF" wp14:editId="5F86A0EC">
            <wp:simplePos x="0" y="0"/>
            <wp:positionH relativeFrom="margin">
              <wp:posOffset>3695700</wp:posOffset>
            </wp:positionH>
            <wp:positionV relativeFrom="paragraph">
              <wp:posOffset>0</wp:posOffset>
            </wp:positionV>
            <wp:extent cx="3258820" cy="2150745"/>
            <wp:effectExtent l="0" t="0" r="0" b="1905"/>
            <wp:wrapThrough wrapText="bothSides">
              <wp:wrapPolygon edited="0">
                <wp:start x="0" y="0"/>
                <wp:lineTo x="0" y="21428"/>
                <wp:lineTo x="21465" y="21428"/>
                <wp:lineTo x="21465" y="0"/>
                <wp:lineTo x="0" y="0"/>
              </wp:wrapPolygon>
            </wp:wrapThrough>
            <wp:docPr id="1225093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215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899">
        <w:rPr>
          <w:noProof/>
        </w:rPr>
        <w:drawing>
          <wp:anchor distT="0" distB="0" distL="114300" distR="114300" simplePos="0" relativeHeight="251662336" behindDoc="0" locked="0" layoutInCell="1" allowOverlap="1" wp14:anchorId="0E7A56F3" wp14:editId="6690A7B0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3519170" cy="2145030"/>
            <wp:effectExtent l="0" t="0" r="5080" b="7620"/>
            <wp:wrapThrough wrapText="bothSides">
              <wp:wrapPolygon edited="0">
                <wp:start x="0" y="0"/>
                <wp:lineTo x="0" y="21485"/>
                <wp:lineTo x="21514" y="21485"/>
                <wp:lineTo x="21514" y="0"/>
                <wp:lineTo x="0" y="0"/>
              </wp:wrapPolygon>
            </wp:wrapThrough>
            <wp:docPr id="21273636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2145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B80D5" w14:textId="47BCF112" w:rsidR="00C40987" w:rsidRPr="00A77D9F" w:rsidRDefault="00C40987">
      <w:pPr>
        <w:rPr>
          <w:u w:val="single"/>
        </w:rPr>
      </w:pPr>
      <w:r w:rsidRPr="00A77D9F">
        <w:rPr>
          <w:rFonts w:hint="eastAsia"/>
          <w:u w:val="single"/>
        </w:rPr>
        <w:t>信息科技趋势</w:t>
      </w:r>
    </w:p>
    <w:p w14:paraId="2521AE67" w14:textId="77777777" w:rsidR="00A77D9F" w:rsidRDefault="00A77D9F">
      <w:r>
        <w:rPr>
          <w:noProof/>
        </w:rPr>
        <w:drawing>
          <wp:inline distT="0" distB="0" distL="0" distR="0" wp14:anchorId="57D57221" wp14:editId="4FF717DC">
            <wp:extent cx="6858000" cy="1892300"/>
            <wp:effectExtent l="0" t="0" r="0" b="0"/>
            <wp:docPr id="5552364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36408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07E1" w14:textId="057021F1" w:rsidR="00A77D9F" w:rsidRDefault="00A77D9F" w:rsidP="00A77D9F">
      <w:pPr>
        <w:pStyle w:val="ListParagraph"/>
        <w:numPr>
          <w:ilvl w:val="0"/>
          <w:numId w:val="1"/>
        </w:numPr>
      </w:pPr>
      <w:proofErr w:type="spellStart"/>
      <w:r w:rsidRPr="00584EB1">
        <w:t>DigitalOcean</w:t>
      </w:r>
      <w:proofErr w:type="spellEnd"/>
      <w:r w:rsidRPr="00584EB1">
        <w:t xml:space="preserve"> Holdings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NYSE</w:t>
      </w:r>
      <w:r>
        <w:rPr>
          <w:rFonts w:hint="eastAsia"/>
        </w:rPr>
        <w:t>：</w:t>
      </w:r>
      <w:r w:rsidRPr="00584EB1">
        <w:t>DOCN</w:t>
      </w:r>
      <w:r>
        <w:t>, $3</w:t>
      </w:r>
      <w:r w:rsidR="00592C3B">
        <w:rPr>
          <w:rFonts w:hint="eastAsia"/>
        </w:rPr>
        <w:t>3.13</w:t>
      </w:r>
      <w:r>
        <w:t xml:space="preserve">), </w:t>
      </w:r>
      <w:r w:rsidRPr="00584EB1">
        <w:rPr>
          <w:rFonts w:hint="eastAsia"/>
        </w:rPr>
        <w:t>为开发人员、初创企业和中小型企业</w:t>
      </w:r>
      <w:r w:rsidRPr="00A77D9F">
        <w:rPr>
          <w:rFonts w:hint="eastAsia"/>
          <w:highlight w:val="yellow"/>
        </w:rPr>
        <w:t>提供基础设施和平台工具</w:t>
      </w:r>
      <w:r w:rsidRPr="00584EB1">
        <w:rPr>
          <w:rFonts w:hint="eastAsia"/>
        </w:rPr>
        <w:t>，以构建、部署和扩展软件应用程序。</w:t>
      </w:r>
    </w:p>
    <w:p w14:paraId="4F2122B9" w14:textId="004C2B78" w:rsidR="00A77D9F" w:rsidRPr="00A77D9F" w:rsidRDefault="00A77D9F" w:rsidP="00A77D9F">
      <w:pPr>
        <w:pStyle w:val="ListParagraph"/>
        <w:numPr>
          <w:ilvl w:val="0"/>
          <w:numId w:val="1"/>
        </w:numPr>
        <w:rPr>
          <w:rFonts w:ascii="宋体" w:eastAsia="宋体" w:hAnsi="宋体" w:cs="宋体"/>
          <w:color w:val="4D5156"/>
          <w:sz w:val="21"/>
          <w:szCs w:val="21"/>
          <w:shd w:val="clear" w:color="auto" w:fill="FFFFFF"/>
        </w:rPr>
      </w:pPr>
      <w:r w:rsidRPr="00584EB1">
        <w:rPr>
          <w:rFonts w:hint="eastAsia"/>
        </w:rPr>
        <w:t>微策略</w:t>
      </w:r>
      <w:r>
        <w:rPr>
          <w:rFonts w:hint="eastAsia"/>
        </w:rPr>
        <w:t>公司</w:t>
      </w:r>
      <w:r>
        <w:t xml:space="preserve"> (</w:t>
      </w:r>
      <w:r w:rsidRPr="00584EB1">
        <w:rPr>
          <w:rFonts w:hint="eastAsia"/>
        </w:rPr>
        <w:t>NASDAQ</w:t>
      </w:r>
      <w:r w:rsidRPr="00584EB1">
        <w:rPr>
          <w:rFonts w:hint="eastAsia"/>
        </w:rPr>
        <w:t>：</w:t>
      </w:r>
      <w:r w:rsidRPr="00584EB1">
        <w:rPr>
          <w:rFonts w:hint="eastAsia"/>
        </w:rPr>
        <w:t>MSTR</w:t>
      </w:r>
      <w:r>
        <w:rPr>
          <w:rFonts w:hint="eastAsia"/>
        </w:rPr>
        <w:t>，</w:t>
      </w:r>
      <w:r>
        <w:t>$1,</w:t>
      </w:r>
      <w:r w:rsidR="00592C3B">
        <w:rPr>
          <w:rFonts w:hint="eastAsia"/>
        </w:rPr>
        <w:t>614</w:t>
      </w:r>
      <w:r>
        <w:t>.48</w:t>
      </w:r>
      <w:r>
        <w:rPr>
          <w:rFonts w:hint="eastAsia"/>
        </w:rPr>
        <w:t>），</w:t>
      </w:r>
      <w:r w:rsidRPr="00A77D9F">
        <w:rPr>
          <w:rFonts w:ascii="Arial" w:hAnsi="Arial" w:cs="Arial"/>
          <w:color w:val="4D5156"/>
          <w:sz w:val="21"/>
          <w:szCs w:val="21"/>
          <w:shd w:val="clear" w:color="auto" w:fill="FFFFFF"/>
        </w:rPr>
        <w:t>提供商业智能、数据分析、移动</w:t>
      </w:r>
      <w:r w:rsidRPr="00A77D9F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软件开发和云端运</w:t>
      </w:r>
      <w:r w:rsidRPr="00A77D9F">
        <w:rPr>
          <w:rFonts w:ascii="宋体" w:eastAsia="宋体" w:hAnsi="宋体" w:cs="宋体" w:hint="eastAsia"/>
          <w:color w:val="4D5156"/>
          <w:sz w:val="21"/>
          <w:szCs w:val="21"/>
          <w:highlight w:val="yellow"/>
          <w:shd w:val="clear" w:color="auto" w:fill="FFFFFF"/>
        </w:rPr>
        <w:t>算</w:t>
      </w:r>
      <w:r w:rsidRPr="00A77D9F">
        <w:rPr>
          <w:rFonts w:ascii="宋体" w:eastAsia="宋体" w:hAnsi="宋体" w:cs="宋体" w:hint="eastAsia"/>
          <w:color w:val="4D5156"/>
          <w:sz w:val="21"/>
          <w:szCs w:val="21"/>
          <w:shd w:val="clear" w:color="auto" w:fill="FFFFFF"/>
        </w:rPr>
        <w:t>。</w:t>
      </w:r>
    </w:p>
    <w:p w14:paraId="453DE0D5" w14:textId="3AC63036" w:rsidR="00A77D9F" w:rsidRDefault="00A77D9F" w:rsidP="00A77D9F">
      <w:pPr>
        <w:pStyle w:val="ListParagraph"/>
        <w:numPr>
          <w:ilvl w:val="0"/>
          <w:numId w:val="1"/>
        </w:numPr>
      </w:pPr>
      <w:r>
        <w:t>Dropbox (</w:t>
      </w:r>
      <w:r w:rsidRPr="00584EB1">
        <w:t>NASDAQ: DBX</w:t>
      </w:r>
      <w:r>
        <w:rPr>
          <w:rFonts w:hint="eastAsia"/>
        </w:rPr>
        <w:t>, $2</w:t>
      </w:r>
      <w:r w:rsidR="00592C3B">
        <w:rPr>
          <w:rFonts w:hint="eastAsia"/>
        </w:rPr>
        <w:t>3</w:t>
      </w:r>
      <w:r>
        <w:rPr>
          <w:rFonts w:hint="eastAsia"/>
        </w:rPr>
        <w:t>.</w:t>
      </w:r>
      <w:r w:rsidR="00592C3B">
        <w:rPr>
          <w:rFonts w:hint="eastAsia"/>
        </w:rPr>
        <w:t>92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提供</w:t>
      </w:r>
      <w:r w:rsidRPr="00990042">
        <w:rPr>
          <w:rFonts w:hint="eastAsia"/>
        </w:rPr>
        <w:t>云存储解决方案</w:t>
      </w:r>
      <w:r>
        <w:rPr>
          <w:rFonts w:hint="eastAsia"/>
        </w:rPr>
        <w:t>。</w:t>
      </w:r>
    </w:p>
    <w:p w14:paraId="71E72C1C" w14:textId="0F6522EA" w:rsidR="00A77D9F" w:rsidRDefault="00A77D9F" w:rsidP="00592C3B">
      <w:pPr>
        <w:pStyle w:val="ListParagraph"/>
        <w:numPr>
          <w:ilvl w:val="0"/>
          <w:numId w:val="1"/>
        </w:numPr>
      </w:pPr>
      <w:proofErr w:type="spellStart"/>
      <w:r w:rsidRPr="00A95940">
        <w:t>Wolfspeed</w:t>
      </w:r>
      <w:proofErr w:type="spellEnd"/>
      <w:r>
        <w:rPr>
          <w:rFonts w:hint="eastAsia"/>
        </w:rPr>
        <w:t xml:space="preserve"> (</w:t>
      </w:r>
      <w:r w:rsidRPr="00A95940">
        <w:t>NYSE: WOLF</w:t>
      </w:r>
      <w:r>
        <w:rPr>
          <w:rFonts w:hint="eastAsia"/>
        </w:rPr>
        <w:t>, $</w:t>
      </w:r>
      <w:r w:rsidR="00592C3B">
        <w:rPr>
          <w:rFonts w:hint="eastAsia"/>
        </w:rPr>
        <w:t>18.85</w:t>
      </w:r>
      <w:r>
        <w:rPr>
          <w:rFonts w:hint="eastAsia"/>
        </w:rPr>
        <w:t>),</w:t>
      </w:r>
      <w:r w:rsidRPr="00A95940">
        <w:rPr>
          <w:rFonts w:hint="eastAsia"/>
        </w:rPr>
        <w:t xml:space="preserve"> </w:t>
      </w:r>
      <w:r w:rsidRPr="00A95940">
        <w:rPr>
          <w:rFonts w:hint="eastAsia"/>
        </w:rPr>
        <w:t>是美国的宽带隙半导体开发商和制造商，专注于碳化硅和氮化镓材料以及用于电力和射频应用的设备，例如运输，电源，功率逆变器和无线系统</w:t>
      </w:r>
      <w:r>
        <w:rPr>
          <w:rFonts w:hint="eastAsia"/>
        </w:rPr>
        <w:t>.</w:t>
      </w:r>
    </w:p>
    <w:p w14:paraId="4C941B1E" w14:textId="1EE56C8A" w:rsidR="00A77D9F" w:rsidRDefault="00A77D9F" w:rsidP="00A77D9F">
      <w:pPr>
        <w:pStyle w:val="ListParagraph"/>
        <w:numPr>
          <w:ilvl w:val="0"/>
          <w:numId w:val="1"/>
        </w:numPr>
      </w:pPr>
      <w:proofErr w:type="spellStart"/>
      <w:r>
        <w:rPr>
          <w:rFonts w:hint="eastAsia"/>
        </w:rPr>
        <w:t>Lumentum</w:t>
      </w:r>
      <w:proofErr w:type="spellEnd"/>
      <w:r>
        <w:rPr>
          <w:rFonts w:hint="eastAsia"/>
        </w:rPr>
        <w:t xml:space="preserve"> (</w:t>
      </w:r>
      <w:r w:rsidRPr="00A95940">
        <w:t>NASDAQ: LITE</w:t>
      </w:r>
      <w:r>
        <w:rPr>
          <w:rFonts w:hint="eastAsia"/>
        </w:rPr>
        <w:t>, $5</w:t>
      </w:r>
      <w:r w:rsidR="00592C3B">
        <w:rPr>
          <w:rFonts w:hint="eastAsia"/>
        </w:rPr>
        <w:t>1</w:t>
      </w:r>
      <w:r>
        <w:rPr>
          <w:rFonts w:hint="eastAsia"/>
        </w:rPr>
        <w:t>.</w:t>
      </w:r>
      <w:r w:rsidR="00592C3B">
        <w:rPr>
          <w:rFonts w:hint="eastAsia"/>
        </w:rPr>
        <w:t>78</w:t>
      </w:r>
      <w:r>
        <w:rPr>
          <w:rFonts w:hint="eastAsia"/>
        </w:rPr>
        <w:t xml:space="preserve">), </w:t>
      </w:r>
      <w:r w:rsidRPr="00A95940">
        <w:rPr>
          <w:rFonts w:hint="eastAsia"/>
        </w:rPr>
        <w:t>创新光学和光子产品的设计者和制造商，支持全球光网络和激光应用。</w:t>
      </w:r>
    </w:p>
    <w:p w14:paraId="68E12BEE" w14:textId="33BED06E" w:rsidR="00A77D9F" w:rsidRDefault="00A77D9F" w:rsidP="00A77D9F">
      <w:pPr>
        <w:pStyle w:val="ListParagraph"/>
        <w:numPr>
          <w:ilvl w:val="0"/>
          <w:numId w:val="1"/>
        </w:numPr>
      </w:pPr>
      <w:r w:rsidRPr="002D6AAD">
        <w:t>Confluent</w:t>
      </w:r>
      <w:r>
        <w:rPr>
          <w:rFonts w:hint="eastAsia"/>
        </w:rPr>
        <w:t xml:space="preserve"> (</w:t>
      </w:r>
      <w:r w:rsidRPr="002D6AAD">
        <w:t>NASDAQ: CFLT</w:t>
      </w:r>
      <w:r>
        <w:rPr>
          <w:rFonts w:hint="eastAsia"/>
        </w:rPr>
        <w:t>, $2</w:t>
      </w:r>
      <w:r w:rsidR="00592C3B">
        <w:rPr>
          <w:rFonts w:hint="eastAsia"/>
        </w:rPr>
        <w:t>5</w:t>
      </w:r>
      <w:r>
        <w:rPr>
          <w:rFonts w:hint="eastAsia"/>
        </w:rPr>
        <w:t>.</w:t>
      </w:r>
      <w:r w:rsidR="00592C3B">
        <w:rPr>
          <w:rFonts w:hint="eastAsia"/>
        </w:rPr>
        <w:t>02</w:t>
      </w:r>
      <w:r>
        <w:rPr>
          <w:rFonts w:hint="eastAsia"/>
        </w:rPr>
        <w:t>),</w:t>
      </w:r>
      <w:r w:rsidRPr="00A95940">
        <w:rPr>
          <w:rFonts w:hint="eastAsia"/>
        </w:rPr>
        <w:t>提供管理实时数据流</w:t>
      </w:r>
      <w:r>
        <w:rPr>
          <w:rFonts w:hint="eastAsia"/>
        </w:rPr>
        <w:t xml:space="preserve">, </w:t>
      </w:r>
      <w:r>
        <w:rPr>
          <w:rFonts w:hint="eastAsia"/>
        </w:rPr>
        <w:t>云端服务</w:t>
      </w:r>
      <w:r w:rsidRPr="00A95940">
        <w:rPr>
          <w:rFonts w:hint="eastAsia"/>
        </w:rPr>
        <w:t>的商业平台</w:t>
      </w:r>
      <w:r>
        <w:rPr>
          <w:rFonts w:hint="eastAsia"/>
        </w:rPr>
        <w:t>。</w:t>
      </w:r>
    </w:p>
    <w:p w14:paraId="215F4818" w14:textId="27E2C234" w:rsidR="00A77D9F" w:rsidRDefault="00A77D9F" w:rsidP="00A77D9F">
      <w:pPr>
        <w:pStyle w:val="ListParagraph"/>
        <w:numPr>
          <w:ilvl w:val="0"/>
          <w:numId w:val="1"/>
        </w:numPr>
      </w:pPr>
      <w:r>
        <w:rPr>
          <w:rFonts w:hint="eastAsia"/>
        </w:rPr>
        <w:t>Rapid7 (</w:t>
      </w:r>
      <w:r w:rsidRPr="002D6AAD">
        <w:t>NASDAQ: RPD</w:t>
      </w:r>
      <w:r>
        <w:rPr>
          <w:rFonts w:hint="eastAsia"/>
        </w:rPr>
        <w:t>, $</w:t>
      </w:r>
      <w:r w:rsidR="00592C3B">
        <w:rPr>
          <w:rFonts w:hint="eastAsia"/>
        </w:rPr>
        <w:t>39.34</w:t>
      </w:r>
      <w:r>
        <w:rPr>
          <w:rFonts w:hint="eastAsia"/>
        </w:rPr>
        <w:t>),</w:t>
      </w:r>
      <w:r w:rsidRPr="002D6AAD">
        <w:rPr>
          <w:rFonts w:hint="eastAsia"/>
        </w:rPr>
        <w:t xml:space="preserve"> </w:t>
      </w:r>
      <w:r w:rsidRPr="002D6AAD">
        <w:rPr>
          <w:rFonts w:hint="eastAsia"/>
        </w:rPr>
        <w:t>虚拟机</w:t>
      </w:r>
      <w:r>
        <w:rPr>
          <w:rFonts w:hint="eastAsia"/>
        </w:rPr>
        <w:t>应用（</w:t>
      </w:r>
      <w:r>
        <w:rPr>
          <w:rFonts w:hint="eastAsia"/>
        </w:rPr>
        <w:t>VMware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7B775709" w14:textId="0885406E" w:rsidR="00A77D9F" w:rsidRDefault="00A77D9F" w:rsidP="00A77D9F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Bentley </w:t>
      </w:r>
      <w:r>
        <w:rPr>
          <w:rFonts w:hint="eastAsia"/>
        </w:rPr>
        <w:t>系统</w:t>
      </w:r>
      <w:r>
        <w:rPr>
          <w:rFonts w:hint="eastAsia"/>
        </w:rPr>
        <w:t xml:space="preserve"> (</w:t>
      </w:r>
      <w:r w:rsidRPr="002D6AAD">
        <w:t>NASDAQ: BSY</w:t>
      </w:r>
      <w:r>
        <w:rPr>
          <w:rFonts w:hint="eastAsia"/>
        </w:rPr>
        <w:t>, $4</w:t>
      </w:r>
      <w:r w:rsidR="00592C3B">
        <w:rPr>
          <w:rFonts w:hint="eastAsia"/>
        </w:rPr>
        <w:t>8.74</w:t>
      </w:r>
      <w:r>
        <w:rPr>
          <w:rFonts w:hint="eastAsia"/>
        </w:rPr>
        <w:t xml:space="preserve">), </w:t>
      </w:r>
      <w:r w:rsidRPr="002D6AAD">
        <w:rPr>
          <w:rFonts w:hint="eastAsia"/>
        </w:rPr>
        <w:t>软件开发公司</w:t>
      </w:r>
      <w:r>
        <w:rPr>
          <w:rFonts w:hint="eastAsia"/>
        </w:rPr>
        <w:t xml:space="preserve">, </w:t>
      </w:r>
      <w:proofErr w:type="gramStart"/>
      <w:r w:rsidRPr="002D6AAD">
        <w:rPr>
          <w:rFonts w:hint="eastAsia"/>
        </w:rPr>
        <w:t>础</w:t>
      </w:r>
      <w:proofErr w:type="gramEnd"/>
      <w:r w:rsidRPr="002D6AAD">
        <w:rPr>
          <w:rFonts w:hint="eastAsia"/>
        </w:rPr>
        <w:t>结构的设计，构造和运行的计算机软件和服务</w:t>
      </w:r>
    </w:p>
    <w:p w14:paraId="6996F154" w14:textId="77777777" w:rsidR="00A77D9F" w:rsidRDefault="00A77D9F"/>
    <w:p w14:paraId="6A2B176F" w14:textId="77777777" w:rsidR="00FD2565" w:rsidRDefault="00FD2565">
      <w:pPr>
        <w:rPr>
          <w:u w:val="single"/>
        </w:rPr>
      </w:pPr>
      <w:r>
        <w:rPr>
          <w:u w:val="single"/>
        </w:rPr>
        <w:br w:type="page"/>
      </w:r>
    </w:p>
    <w:p w14:paraId="78BD57E6" w14:textId="75C037D7" w:rsidR="00A77D9F" w:rsidRPr="00A77D9F" w:rsidRDefault="00A77D9F">
      <w:pPr>
        <w:rPr>
          <w:u w:val="single"/>
        </w:rPr>
      </w:pPr>
      <w:r w:rsidRPr="00A77D9F">
        <w:rPr>
          <w:rFonts w:hint="eastAsia"/>
          <w:u w:val="single"/>
        </w:rPr>
        <w:lastRenderedPageBreak/>
        <w:t>非日常生活消费品头寸趋势</w:t>
      </w:r>
    </w:p>
    <w:p w14:paraId="588D1D79" w14:textId="77777777" w:rsidR="00A77D9F" w:rsidRDefault="00A77D9F">
      <w:r>
        <w:rPr>
          <w:noProof/>
        </w:rPr>
        <w:drawing>
          <wp:inline distT="0" distB="0" distL="0" distR="0" wp14:anchorId="521D8555" wp14:editId="02CB90A1">
            <wp:extent cx="6858000" cy="1880870"/>
            <wp:effectExtent l="0" t="0" r="0" b="5080"/>
            <wp:docPr id="1280558350" name="Picture 1" descr="A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8350" name="Picture 1" descr="A screen shot of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04F4" w14:textId="5D5AFBBB" w:rsidR="00A77D9F" w:rsidRDefault="00592C3B">
      <w:r>
        <w:rPr>
          <w:rFonts w:hint="eastAsia"/>
        </w:rPr>
        <w:t>以往索罗并没有</w:t>
      </w:r>
      <w:r w:rsidR="0001664B">
        <w:rPr>
          <w:rFonts w:hint="eastAsia"/>
        </w:rPr>
        <w:t>对</w:t>
      </w:r>
      <w:r w:rsidR="0001664B">
        <w:rPr>
          <w:rFonts w:hint="eastAsia"/>
        </w:rPr>
        <w:t xml:space="preserve">Rivian automotive </w:t>
      </w:r>
      <w:r w:rsidR="0001664B">
        <w:rPr>
          <w:rFonts w:hint="eastAsia"/>
        </w:rPr>
        <w:t>（</w:t>
      </w:r>
      <w:r w:rsidR="0001664B">
        <w:rPr>
          <w:rFonts w:hint="eastAsia"/>
        </w:rPr>
        <w:t>RIVN, $16.41</w:t>
      </w:r>
      <w:r w:rsidR="0001664B">
        <w:rPr>
          <w:rFonts w:hint="eastAsia"/>
        </w:rPr>
        <w:t>）建仓，截至</w:t>
      </w:r>
      <w:r w:rsidR="0001664B">
        <w:rPr>
          <w:rFonts w:hint="eastAsia"/>
        </w:rPr>
        <w:t>2024</w:t>
      </w:r>
      <w:r w:rsidR="0001664B">
        <w:rPr>
          <w:rFonts w:hint="eastAsia"/>
        </w:rPr>
        <w:t>年</w:t>
      </w:r>
      <w:r w:rsidR="0001664B">
        <w:rPr>
          <w:rFonts w:hint="eastAsia"/>
        </w:rPr>
        <w:t>7</w:t>
      </w:r>
      <w:r w:rsidR="0001664B">
        <w:rPr>
          <w:rFonts w:hint="eastAsia"/>
        </w:rPr>
        <w:t>月</w:t>
      </w:r>
      <w:r w:rsidR="0001664B">
        <w:rPr>
          <w:rFonts w:hint="eastAsia"/>
        </w:rPr>
        <w:t>30</w:t>
      </w:r>
      <w:r w:rsidR="0001664B">
        <w:rPr>
          <w:rFonts w:hint="eastAsia"/>
        </w:rPr>
        <w:t>日，该股占总投资组合的</w:t>
      </w:r>
      <w:r w:rsidR="0001664B">
        <w:rPr>
          <w:rFonts w:hint="eastAsia"/>
        </w:rPr>
        <w:t>5.22%</w:t>
      </w:r>
      <w:r w:rsidR="0001664B">
        <w:rPr>
          <w:rFonts w:hint="eastAsia"/>
        </w:rPr>
        <w:t>。</w:t>
      </w:r>
    </w:p>
    <w:p w14:paraId="1DA3E57D" w14:textId="33A7BA69" w:rsidR="00BD420B" w:rsidRDefault="0001664B">
      <w:r>
        <w:rPr>
          <w:rFonts w:hint="eastAsia"/>
        </w:rPr>
        <w:t>排在第二位是</w:t>
      </w:r>
      <w:proofErr w:type="spellStart"/>
      <w:r>
        <w:rPr>
          <w:rFonts w:hint="eastAsia"/>
        </w:rPr>
        <w:t>wayfair</w:t>
      </w:r>
      <w:proofErr w:type="spellEnd"/>
      <w:r>
        <w:rPr>
          <w:rFonts w:hint="eastAsia"/>
        </w:rPr>
        <w:t xml:space="preserve"> (</w:t>
      </w:r>
      <w:r w:rsidR="00BD420B">
        <w:rPr>
          <w:rFonts w:hint="eastAsia"/>
        </w:rPr>
        <w:t>W, $54.43)</w:t>
      </w:r>
      <w:r w:rsidR="00BD420B">
        <w:rPr>
          <w:rFonts w:hint="eastAsia"/>
        </w:rPr>
        <w:t>占</w:t>
      </w:r>
      <w:r w:rsidR="00BD420B">
        <w:rPr>
          <w:rFonts w:hint="eastAsia"/>
        </w:rPr>
        <w:t xml:space="preserve">3.07% </w:t>
      </w:r>
      <w:r w:rsidR="00BD420B">
        <w:rPr>
          <w:rFonts w:hint="eastAsia"/>
        </w:rPr>
        <w:t>从原来的</w:t>
      </w:r>
      <w:r w:rsidR="00BD420B">
        <w:rPr>
          <w:rFonts w:hint="eastAsia"/>
        </w:rPr>
        <w:t>1.94%</w:t>
      </w:r>
      <w:r w:rsidR="00BD420B">
        <w:rPr>
          <w:rFonts w:hint="eastAsia"/>
        </w:rPr>
        <w:t>。</w:t>
      </w:r>
    </w:p>
    <w:p w14:paraId="479E576D" w14:textId="122EDF8F" w:rsidR="0001664B" w:rsidRDefault="0001664B">
      <w:pPr>
        <w:rPr>
          <w:u w:val="single"/>
        </w:rPr>
      </w:pPr>
    </w:p>
    <w:p w14:paraId="1D475441" w14:textId="0591DB7F" w:rsidR="00A77D9F" w:rsidRPr="00A77D9F" w:rsidRDefault="00A77D9F">
      <w:pPr>
        <w:rPr>
          <w:u w:val="single"/>
        </w:rPr>
      </w:pPr>
      <w:r w:rsidRPr="00A77D9F">
        <w:rPr>
          <w:rFonts w:hint="eastAsia"/>
          <w:u w:val="single"/>
        </w:rPr>
        <w:t>医疗保健头寸趋势</w:t>
      </w:r>
    </w:p>
    <w:p w14:paraId="6F57BF61" w14:textId="77777777" w:rsidR="00BD420B" w:rsidRDefault="00A77D9F">
      <w:r>
        <w:rPr>
          <w:noProof/>
        </w:rPr>
        <w:drawing>
          <wp:inline distT="0" distB="0" distL="0" distR="0" wp14:anchorId="0EF6CD3C" wp14:editId="671C6249">
            <wp:extent cx="6858000" cy="1879600"/>
            <wp:effectExtent l="0" t="0" r="0" b="6350"/>
            <wp:docPr id="8288029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2925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B49E" w14:textId="77777777" w:rsidR="00BD420B" w:rsidRDefault="00BD420B">
      <w:r>
        <w:rPr>
          <w:rFonts w:hint="eastAsia"/>
        </w:rPr>
        <w:t>增仓比较明显的公司有，</w:t>
      </w:r>
      <w:proofErr w:type="spellStart"/>
      <w:r>
        <w:rPr>
          <w:rFonts w:hint="eastAsia"/>
        </w:rPr>
        <w:t>Cerevel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Livongo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Neurocrine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赛诺菲。</w:t>
      </w:r>
    </w:p>
    <w:p w14:paraId="6757ABEC" w14:textId="55AF1D6D" w:rsidR="00C40987" w:rsidRDefault="00C40987">
      <w:r>
        <w:br w:type="page"/>
      </w:r>
    </w:p>
    <w:p w14:paraId="15066AFC" w14:textId="3B2E743F" w:rsidR="00D35BD3" w:rsidRDefault="00BD420B" w:rsidP="006D7559">
      <w:bookmarkStart w:id="4" w:name="_Toc173583658"/>
      <w:bookmarkEnd w:id="2"/>
      <w:r w:rsidRPr="00F9757D">
        <w:rPr>
          <w:rStyle w:val="Heading1Char"/>
          <w:rFonts w:hint="eastAsia"/>
        </w:rPr>
        <w:lastRenderedPageBreak/>
        <w:t>彼得林奇：富达麦哲伦基金</w:t>
      </w:r>
      <w:bookmarkEnd w:id="4"/>
      <w:r w:rsidR="00A27C96">
        <w:rPr>
          <w:noProof/>
        </w:rPr>
        <w:drawing>
          <wp:inline distT="0" distB="0" distL="0" distR="0" wp14:anchorId="0E14A4A6" wp14:editId="5A27D342">
            <wp:extent cx="6858000" cy="2007870"/>
            <wp:effectExtent l="0" t="0" r="0" b="0"/>
            <wp:docPr id="872935684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35684" name="Picture 1" descr="A screen shot of a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81A" w14:textId="57639BA8" w:rsidR="00385CB1" w:rsidRDefault="00E53B97" w:rsidP="006D7559">
      <w:r>
        <w:rPr>
          <w:noProof/>
        </w:rPr>
        <w:drawing>
          <wp:anchor distT="0" distB="0" distL="114300" distR="114300" simplePos="0" relativeHeight="251665408" behindDoc="0" locked="0" layoutInCell="1" allowOverlap="1" wp14:anchorId="4A8AAFC6" wp14:editId="0E0EBDB6">
            <wp:simplePos x="0" y="0"/>
            <wp:positionH relativeFrom="column">
              <wp:posOffset>3703955</wp:posOffset>
            </wp:positionH>
            <wp:positionV relativeFrom="paragraph">
              <wp:posOffset>573405</wp:posOffset>
            </wp:positionV>
            <wp:extent cx="3166745" cy="1998345"/>
            <wp:effectExtent l="0" t="0" r="0" b="1905"/>
            <wp:wrapThrough wrapText="bothSides">
              <wp:wrapPolygon edited="0">
                <wp:start x="0" y="0"/>
                <wp:lineTo x="0" y="21415"/>
                <wp:lineTo x="21440" y="21415"/>
                <wp:lineTo x="21440" y="0"/>
                <wp:lineTo x="0" y="0"/>
              </wp:wrapPolygon>
            </wp:wrapThrough>
            <wp:docPr id="17086674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45" cy="199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20B">
        <w:rPr>
          <w:rFonts w:hint="eastAsia"/>
        </w:rPr>
        <w:t>在这两年里，信息技术</w:t>
      </w:r>
      <w:r w:rsidR="00EA14C2">
        <w:rPr>
          <w:rFonts w:hint="eastAsia"/>
        </w:rPr>
        <w:t>（</w:t>
      </w:r>
      <w:r w:rsidR="00EA14C2">
        <w:rPr>
          <w:rFonts w:hint="eastAsia"/>
        </w:rPr>
        <w:t>34.86%</w:t>
      </w:r>
      <w:r w:rsidR="00EA14C2">
        <w:rPr>
          <w:rFonts w:hint="eastAsia"/>
        </w:rPr>
        <w:t>）</w:t>
      </w:r>
      <w:r w:rsidR="00BD420B">
        <w:rPr>
          <w:rFonts w:hint="eastAsia"/>
        </w:rPr>
        <w:t>一直都是</w:t>
      </w:r>
      <w:proofErr w:type="gramStart"/>
      <w:r w:rsidR="00BD420B">
        <w:rPr>
          <w:rFonts w:hint="eastAsia"/>
        </w:rPr>
        <w:t>咱最大</w:t>
      </w:r>
      <w:proofErr w:type="gramEnd"/>
      <w:r w:rsidR="00BD420B">
        <w:rPr>
          <w:rFonts w:hint="eastAsia"/>
        </w:rPr>
        <w:t>的</w:t>
      </w:r>
      <w:proofErr w:type="gramStart"/>
      <w:r w:rsidR="00BD420B">
        <w:rPr>
          <w:rFonts w:hint="eastAsia"/>
        </w:rPr>
        <w:t>版块</w:t>
      </w:r>
      <w:proofErr w:type="gramEnd"/>
      <w:r w:rsidR="00BD420B">
        <w:rPr>
          <w:rFonts w:hint="eastAsia"/>
        </w:rPr>
        <w:t>。排在第二位的是工业</w:t>
      </w:r>
      <w:r w:rsidR="00EA14C2">
        <w:rPr>
          <w:rFonts w:hint="eastAsia"/>
        </w:rPr>
        <w:t>（</w:t>
      </w:r>
      <w:r w:rsidR="00EA14C2">
        <w:rPr>
          <w:rFonts w:hint="eastAsia"/>
        </w:rPr>
        <w:t>16.35%</w:t>
      </w:r>
      <w:r w:rsidR="00EA14C2">
        <w:rPr>
          <w:rFonts w:hint="eastAsia"/>
        </w:rPr>
        <w:t>）</w:t>
      </w:r>
      <w:r w:rsidR="00BD420B">
        <w:rPr>
          <w:rFonts w:hint="eastAsia"/>
        </w:rPr>
        <w:t>，第三则是金融</w:t>
      </w:r>
      <w:r w:rsidR="00EA14C2">
        <w:rPr>
          <w:rFonts w:hint="eastAsia"/>
        </w:rPr>
        <w:t>（</w:t>
      </w:r>
      <w:r w:rsidR="00EA14C2">
        <w:rPr>
          <w:rFonts w:hint="eastAsia"/>
        </w:rPr>
        <w:t>10.85%</w:t>
      </w:r>
      <w:r w:rsidR="00EA14C2">
        <w:rPr>
          <w:rFonts w:hint="eastAsia"/>
        </w:rPr>
        <w:t>）</w:t>
      </w:r>
      <w:r w:rsidR="00BD420B">
        <w:rPr>
          <w:rFonts w:hint="eastAsia"/>
        </w:rPr>
        <w:t>。</w:t>
      </w:r>
    </w:p>
    <w:p w14:paraId="6F4AB0A2" w14:textId="34A3BBD1" w:rsidR="00EA14C2" w:rsidRPr="00EA14C2" w:rsidRDefault="00E53B97" w:rsidP="006D7559">
      <w:r>
        <w:rPr>
          <w:noProof/>
        </w:rPr>
        <w:drawing>
          <wp:anchor distT="0" distB="0" distL="114300" distR="114300" simplePos="0" relativeHeight="251664384" behindDoc="0" locked="0" layoutInCell="1" allowOverlap="1" wp14:anchorId="33BFD98B" wp14:editId="7C4F6CD2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603625" cy="2051050"/>
            <wp:effectExtent l="0" t="0" r="0" b="6350"/>
            <wp:wrapThrough wrapText="bothSides">
              <wp:wrapPolygon edited="0">
                <wp:start x="0" y="0"/>
                <wp:lineTo x="0" y="21466"/>
                <wp:lineTo x="21467" y="21466"/>
                <wp:lineTo x="21467" y="0"/>
                <wp:lineTo x="0" y="0"/>
              </wp:wrapPolygon>
            </wp:wrapThrough>
            <wp:docPr id="18616135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25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6D0CC" w14:textId="238F9C15" w:rsidR="00A27C96" w:rsidRPr="00EA14C2" w:rsidRDefault="00A27C96" w:rsidP="006D7559">
      <w:pPr>
        <w:rPr>
          <w:u w:val="single"/>
        </w:rPr>
      </w:pPr>
      <w:r w:rsidRPr="00EA14C2">
        <w:rPr>
          <w:rFonts w:hint="eastAsia"/>
          <w:u w:val="single"/>
        </w:rPr>
        <w:t>信息技术头寸趋势</w:t>
      </w:r>
    </w:p>
    <w:p w14:paraId="4A531683" w14:textId="40D1840E" w:rsidR="00A27C96" w:rsidRDefault="00A27C96" w:rsidP="006D7559">
      <w:r>
        <w:rPr>
          <w:noProof/>
        </w:rPr>
        <w:drawing>
          <wp:inline distT="0" distB="0" distL="0" distR="0" wp14:anchorId="40C3F4B6" wp14:editId="4EDEE536">
            <wp:extent cx="6294120" cy="2130093"/>
            <wp:effectExtent l="0" t="0" r="0" b="3810"/>
            <wp:docPr id="1637817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1757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941" cy="214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75C7" w14:textId="607B6225" w:rsidR="00A27C96" w:rsidRDefault="00EA14C2" w:rsidP="006D7559">
      <w:r>
        <w:rPr>
          <w:rFonts w:hint="eastAsia"/>
        </w:rPr>
        <w:t>目前占比最大的是微软（</w:t>
      </w:r>
      <w:r>
        <w:rPr>
          <w:rFonts w:hint="eastAsia"/>
        </w:rPr>
        <w:t>8.15%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英伟达（</w:t>
      </w:r>
      <w:r>
        <w:rPr>
          <w:rFonts w:hint="eastAsia"/>
        </w:rPr>
        <w:t>6.73%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博通（</w:t>
      </w:r>
      <w:r>
        <w:rPr>
          <w:rFonts w:hint="eastAsia"/>
        </w:rPr>
        <w:t>2.51%</w:t>
      </w:r>
      <w:r>
        <w:rPr>
          <w:rFonts w:hint="eastAsia"/>
        </w:rPr>
        <w:t>）。</w:t>
      </w:r>
    </w:p>
    <w:p w14:paraId="4C1F38A2" w14:textId="77777777" w:rsidR="00F066A1" w:rsidRDefault="00F066A1" w:rsidP="006D7559">
      <w:pPr>
        <w:rPr>
          <w:u w:val="single"/>
        </w:rPr>
      </w:pPr>
    </w:p>
    <w:p w14:paraId="00B9DB74" w14:textId="55FFA9BA" w:rsidR="00A27C96" w:rsidRPr="00EA14C2" w:rsidRDefault="006F25DB" w:rsidP="006D7559">
      <w:pPr>
        <w:rPr>
          <w:u w:val="single"/>
        </w:rPr>
      </w:pPr>
      <w:r w:rsidRPr="00EA14C2">
        <w:rPr>
          <w:rFonts w:hint="eastAsia"/>
          <w:u w:val="single"/>
        </w:rPr>
        <w:t>工业头寸趋势</w:t>
      </w:r>
    </w:p>
    <w:p w14:paraId="48A256C6" w14:textId="09D30A0A" w:rsidR="006F25DB" w:rsidRDefault="006F25DB" w:rsidP="006D7559">
      <w:r>
        <w:rPr>
          <w:noProof/>
        </w:rPr>
        <w:drawing>
          <wp:inline distT="0" distB="0" distL="0" distR="0" wp14:anchorId="0034C53A" wp14:editId="0D8A66E4">
            <wp:extent cx="6858000" cy="2060575"/>
            <wp:effectExtent l="0" t="0" r="0" b="0"/>
            <wp:docPr id="1522395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95864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613D" w14:textId="77777777" w:rsidR="006F25DB" w:rsidRDefault="006F25DB" w:rsidP="006D7559"/>
    <w:p w14:paraId="08A1F40F" w14:textId="1B5B094B" w:rsidR="006F25DB" w:rsidRPr="00910FDB" w:rsidRDefault="006F25DB" w:rsidP="006D7559">
      <w:pPr>
        <w:rPr>
          <w:u w:val="single"/>
        </w:rPr>
      </w:pPr>
      <w:r w:rsidRPr="00910FDB">
        <w:rPr>
          <w:rFonts w:hint="eastAsia"/>
          <w:u w:val="single"/>
        </w:rPr>
        <w:t>金融头寸趋势</w:t>
      </w:r>
    </w:p>
    <w:p w14:paraId="69ECD11B" w14:textId="2C0BBE6B" w:rsidR="006F25DB" w:rsidRDefault="006F25DB" w:rsidP="006D7559">
      <w:r>
        <w:rPr>
          <w:noProof/>
        </w:rPr>
        <w:drawing>
          <wp:inline distT="0" distB="0" distL="0" distR="0" wp14:anchorId="5994E6FD" wp14:editId="7E964E09">
            <wp:extent cx="6858000" cy="1659255"/>
            <wp:effectExtent l="0" t="0" r="0" b="0"/>
            <wp:docPr id="928470559" name="Picture 1" descr="A screen shot of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70559" name="Picture 1" descr="A screen shot of numbers and lett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7F70" w14:textId="39DA35F4" w:rsidR="00385CB1" w:rsidRDefault="00910FDB">
      <w:r>
        <w:rPr>
          <w:rFonts w:hint="eastAsia"/>
        </w:rPr>
        <w:t>整体上，对金融板块的持仓有所减少。</w:t>
      </w:r>
      <w:r w:rsidR="00385CB1">
        <w:br w:type="page"/>
      </w:r>
    </w:p>
    <w:p w14:paraId="1D867948" w14:textId="52B7D167" w:rsidR="006F25DB" w:rsidRDefault="00910FDB" w:rsidP="00F9757D">
      <w:pPr>
        <w:pStyle w:val="Heading1"/>
      </w:pPr>
      <w:bookmarkStart w:id="5" w:name="_Toc173583659"/>
      <w:r w:rsidRPr="00910FDB">
        <w:rPr>
          <w:rFonts w:hint="eastAsia"/>
        </w:rPr>
        <w:lastRenderedPageBreak/>
        <w:t>约翰·“杰克”·博格：</w:t>
      </w:r>
      <w:r>
        <w:rPr>
          <w:rFonts w:hint="eastAsia"/>
        </w:rPr>
        <w:t>领航</w:t>
      </w:r>
      <w:r w:rsidRPr="00910FDB">
        <w:rPr>
          <w:rFonts w:hint="eastAsia"/>
        </w:rPr>
        <w:t>集团</w:t>
      </w:r>
      <w:bookmarkEnd w:id="5"/>
    </w:p>
    <w:p w14:paraId="3124A8FA" w14:textId="48A6FF07" w:rsidR="006F25DB" w:rsidRDefault="006F25DB" w:rsidP="006D7559">
      <w:r>
        <w:rPr>
          <w:noProof/>
        </w:rPr>
        <w:drawing>
          <wp:inline distT="0" distB="0" distL="0" distR="0" wp14:anchorId="49D2CD04" wp14:editId="4992954C">
            <wp:extent cx="6071616" cy="2380861"/>
            <wp:effectExtent l="0" t="0" r="5715" b="635"/>
            <wp:docPr id="7878064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06485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4687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DE0C" w14:textId="0C24F5D1" w:rsidR="006F25DB" w:rsidRDefault="006F25DB" w:rsidP="006D7559"/>
    <w:p w14:paraId="3BE68348" w14:textId="39634B2A" w:rsidR="006F25DB" w:rsidRPr="006C75C9" w:rsidRDefault="006F25DB" w:rsidP="006D7559">
      <w:pPr>
        <w:rPr>
          <w:u w:val="single"/>
        </w:rPr>
      </w:pPr>
      <w:r w:rsidRPr="006C75C9">
        <w:rPr>
          <w:rFonts w:hint="eastAsia"/>
          <w:u w:val="single"/>
        </w:rPr>
        <w:t>行业趋势头寸</w:t>
      </w:r>
    </w:p>
    <w:p w14:paraId="0A00D7E2" w14:textId="2E315670" w:rsidR="006F25DB" w:rsidRDefault="00A574DC" w:rsidP="006D7559">
      <w:r>
        <w:rPr>
          <w:noProof/>
        </w:rPr>
        <w:drawing>
          <wp:inline distT="0" distB="0" distL="0" distR="0" wp14:anchorId="35CDE566" wp14:editId="2BFDC17D">
            <wp:extent cx="6858000" cy="1989455"/>
            <wp:effectExtent l="0" t="0" r="0" b="0"/>
            <wp:docPr id="1751447579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47579" name="Picture 1" descr="A screen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AD41" w14:textId="00C40EA3" w:rsidR="00A574DC" w:rsidRDefault="006C75C9" w:rsidP="006D7559">
      <w:r>
        <w:rPr>
          <w:noProof/>
        </w:rPr>
        <w:drawing>
          <wp:anchor distT="0" distB="0" distL="114300" distR="114300" simplePos="0" relativeHeight="251671552" behindDoc="0" locked="0" layoutInCell="1" allowOverlap="1" wp14:anchorId="31298970" wp14:editId="4F188FBF">
            <wp:simplePos x="0" y="0"/>
            <wp:positionH relativeFrom="column">
              <wp:posOffset>3521989</wp:posOffset>
            </wp:positionH>
            <wp:positionV relativeFrom="paragraph">
              <wp:posOffset>183616</wp:posOffset>
            </wp:positionV>
            <wp:extent cx="3429000" cy="2177578"/>
            <wp:effectExtent l="0" t="0" r="0" b="0"/>
            <wp:wrapThrough wrapText="bothSides">
              <wp:wrapPolygon edited="0">
                <wp:start x="0" y="0"/>
                <wp:lineTo x="0" y="21354"/>
                <wp:lineTo x="21480" y="21354"/>
                <wp:lineTo x="21480" y="0"/>
                <wp:lineTo x="0" y="0"/>
              </wp:wrapPolygon>
            </wp:wrapThrough>
            <wp:docPr id="1740703325" name="Picture 10" descr="A colorful pie chart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03325" name="Picture 10" descr="A colorful pie chart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77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B74A7F7" wp14:editId="73278B51">
            <wp:simplePos x="0" y="0"/>
            <wp:positionH relativeFrom="margin">
              <wp:align>left</wp:align>
            </wp:positionH>
            <wp:positionV relativeFrom="paragraph">
              <wp:posOffset>175641</wp:posOffset>
            </wp:positionV>
            <wp:extent cx="3495675" cy="2127250"/>
            <wp:effectExtent l="0" t="0" r="9525" b="6350"/>
            <wp:wrapThrough wrapText="bothSides">
              <wp:wrapPolygon edited="0">
                <wp:start x="0" y="0"/>
                <wp:lineTo x="0" y="21471"/>
                <wp:lineTo x="21541" y="21471"/>
                <wp:lineTo x="21541" y="0"/>
                <wp:lineTo x="0" y="0"/>
              </wp:wrapPolygon>
            </wp:wrapThrough>
            <wp:docPr id="559124995" name="Picture 9" descr="A colorful pie chart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24995" name="Picture 9" descr="A colorful pie chart with numbers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12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B829F" w14:textId="77777777" w:rsidR="00F066A1" w:rsidRDefault="00F066A1" w:rsidP="006D7559">
      <w:pPr>
        <w:rPr>
          <w:u w:val="single"/>
        </w:rPr>
      </w:pPr>
    </w:p>
    <w:p w14:paraId="61856B67" w14:textId="1552B80D" w:rsidR="00A574DC" w:rsidRPr="006C75C9" w:rsidRDefault="00A574DC" w:rsidP="006D7559">
      <w:pPr>
        <w:rPr>
          <w:u w:val="single"/>
        </w:rPr>
      </w:pPr>
      <w:r w:rsidRPr="006C75C9">
        <w:rPr>
          <w:rFonts w:hint="eastAsia"/>
          <w:u w:val="single"/>
        </w:rPr>
        <w:t>信息技术头寸趋势</w:t>
      </w:r>
    </w:p>
    <w:p w14:paraId="2945DC93" w14:textId="631FD6F8" w:rsidR="00A574DC" w:rsidRDefault="00A574DC" w:rsidP="006D7559">
      <w:r>
        <w:rPr>
          <w:noProof/>
        </w:rPr>
        <w:drawing>
          <wp:inline distT="0" distB="0" distL="0" distR="0" wp14:anchorId="5786D50A" wp14:editId="4252BBD2">
            <wp:extent cx="6858000" cy="1789430"/>
            <wp:effectExtent l="0" t="0" r="0" b="1270"/>
            <wp:docPr id="1208541385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41385" name="Picture 1" descr="A screenshot of a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8F8" w14:textId="77777777" w:rsidR="00A574DC" w:rsidRDefault="00A574DC" w:rsidP="006D7559"/>
    <w:p w14:paraId="3B5EE3B7" w14:textId="3A242EEC" w:rsidR="00A574DC" w:rsidRPr="006C75C9" w:rsidRDefault="00A574DC" w:rsidP="006D7559">
      <w:pPr>
        <w:rPr>
          <w:u w:val="single"/>
        </w:rPr>
      </w:pPr>
      <w:r w:rsidRPr="006C75C9">
        <w:rPr>
          <w:rFonts w:hint="eastAsia"/>
          <w:u w:val="single"/>
        </w:rPr>
        <w:t>金融头寸趋势</w:t>
      </w:r>
    </w:p>
    <w:p w14:paraId="53D57F10" w14:textId="2EB920C6" w:rsidR="00A574DC" w:rsidRDefault="00A574DC" w:rsidP="006D7559">
      <w:r>
        <w:rPr>
          <w:noProof/>
        </w:rPr>
        <w:drawing>
          <wp:inline distT="0" distB="0" distL="0" distR="0" wp14:anchorId="0F2B282B" wp14:editId="0ED4C1FB">
            <wp:extent cx="6858000" cy="1708150"/>
            <wp:effectExtent l="0" t="0" r="0" b="6350"/>
            <wp:docPr id="1268964279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64279" name="Picture 1" descr="A screenshot of a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01A" w14:textId="77777777" w:rsidR="00A574DC" w:rsidRDefault="00A574DC" w:rsidP="006D7559"/>
    <w:p w14:paraId="4E023DCD" w14:textId="1716C177" w:rsidR="00A574DC" w:rsidRDefault="00A574DC" w:rsidP="006D7559">
      <w:r>
        <w:rPr>
          <w:rFonts w:hint="eastAsia"/>
        </w:rPr>
        <w:t>医疗保健头寸趋势</w:t>
      </w:r>
    </w:p>
    <w:p w14:paraId="6A9BB8FC" w14:textId="73F61F09" w:rsidR="00A574DC" w:rsidRDefault="00A574DC" w:rsidP="006D7559">
      <w:r>
        <w:rPr>
          <w:noProof/>
        </w:rPr>
        <w:drawing>
          <wp:inline distT="0" distB="0" distL="0" distR="0" wp14:anchorId="44118115" wp14:editId="0C921434">
            <wp:extent cx="6858000" cy="1929765"/>
            <wp:effectExtent l="0" t="0" r="0" b="0"/>
            <wp:docPr id="1135671872" name="Picture 1" descr="A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71872" name="Picture 1" descr="A screen shot of number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3D54" w14:textId="17D77C0F" w:rsidR="00385CB1" w:rsidRDefault="00385CB1">
      <w:r>
        <w:br w:type="page"/>
      </w:r>
    </w:p>
    <w:p w14:paraId="40BF1C4C" w14:textId="26C71C25" w:rsidR="00385CB1" w:rsidRPr="00F9757D" w:rsidRDefault="00B456B9" w:rsidP="00F9757D">
      <w:pPr>
        <w:pStyle w:val="Heading1"/>
      </w:pPr>
      <w:bookmarkStart w:id="6" w:name="_Toc173583660"/>
      <w:r w:rsidRPr="00F9757D">
        <w:rPr>
          <w:rFonts w:hint="eastAsia"/>
        </w:rPr>
        <w:lastRenderedPageBreak/>
        <w:t>約</w:t>
      </w:r>
      <w:proofErr w:type="gramStart"/>
      <w:r w:rsidRPr="00F9757D">
        <w:rPr>
          <w:rFonts w:hint="eastAsia"/>
        </w:rPr>
        <w:t>翰</w:t>
      </w:r>
      <w:proofErr w:type="gramEnd"/>
      <w:r w:rsidRPr="00F9757D">
        <w:rPr>
          <w:rFonts w:hint="eastAsia"/>
        </w:rPr>
        <w:t>．</w:t>
      </w:r>
      <w:r w:rsidRPr="00F9757D">
        <w:rPr>
          <w:rFonts w:hint="eastAsia"/>
        </w:rPr>
        <w:t xml:space="preserve"> </w:t>
      </w:r>
      <w:r w:rsidRPr="00F9757D">
        <w:rPr>
          <w:rFonts w:hint="eastAsia"/>
        </w:rPr>
        <w:t>聶夫</w:t>
      </w:r>
      <w:r w:rsidR="00385CB1" w:rsidRPr="00F9757D">
        <w:t xml:space="preserve">: </w:t>
      </w:r>
      <w:r w:rsidRPr="00F9757D">
        <w:rPr>
          <w:rFonts w:hint="eastAsia"/>
        </w:rPr>
        <w:t>惠灵顿管理公司</w:t>
      </w:r>
      <w:bookmarkEnd w:id="6"/>
    </w:p>
    <w:p w14:paraId="697B7B81" w14:textId="4D89D59D" w:rsidR="00BB2C5D" w:rsidRDefault="00A574DC" w:rsidP="006D7559">
      <w:r>
        <w:rPr>
          <w:noProof/>
        </w:rPr>
        <w:drawing>
          <wp:inline distT="0" distB="0" distL="0" distR="0" wp14:anchorId="3BD4C53F" wp14:editId="7155A4A7">
            <wp:extent cx="5695950" cy="2206126"/>
            <wp:effectExtent l="0" t="0" r="0" b="3810"/>
            <wp:docPr id="18539357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35732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4383" cy="2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535" w14:textId="1CB04400" w:rsidR="00BB2C5D" w:rsidRDefault="00671E0E" w:rsidP="006D7559">
      <w:r>
        <w:rPr>
          <w:noProof/>
        </w:rPr>
        <w:drawing>
          <wp:anchor distT="0" distB="0" distL="114300" distR="114300" simplePos="0" relativeHeight="251673600" behindDoc="0" locked="0" layoutInCell="1" allowOverlap="1" wp14:anchorId="58283766" wp14:editId="1670743A">
            <wp:simplePos x="0" y="0"/>
            <wp:positionH relativeFrom="margin">
              <wp:posOffset>3587750</wp:posOffset>
            </wp:positionH>
            <wp:positionV relativeFrom="paragraph">
              <wp:posOffset>324485</wp:posOffset>
            </wp:positionV>
            <wp:extent cx="3335655" cy="2352040"/>
            <wp:effectExtent l="0" t="0" r="0" b="0"/>
            <wp:wrapThrough wrapText="bothSides">
              <wp:wrapPolygon edited="0">
                <wp:start x="0" y="0"/>
                <wp:lineTo x="0" y="21343"/>
                <wp:lineTo x="21464" y="21343"/>
                <wp:lineTo x="21464" y="0"/>
                <wp:lineTo x="0" y="0"/>
              </wp:wrapPolygon>
            </wp:wrapThrough>
            <wp:docPr id="11412987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2352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A12A2B9" wp14:editId="16A6C216">
            <wp:simplePos x="0" y="0"/>
            <wp:positionH relativeFrom="margin">
              <wp:align>left</wp:align>
            </wp:positionH>
            <wp:positionV relativeFrom="paragraph">
              <wp:posOffset>332740</wp:posOffset>
            </wp:positionV>
            <wp:extent cx="3560445" cy="2282190"/>
            <wp:effectExtent l="0" t="0" r="1905" b="3810"/>
            <wp:wrapThrough wrapText="bothSides">
              <wp:wrapPolygon edited="0">
                <wp:start x="0" y="0"/>
                <wp:lineTo x="0" y="21456"/>
                <wp:lineTo x="21496" y="21456"/>
                <wp:lineTo x="21496" y="0"/>
                <wp:lineTo x="0" y="0"/>
              </wp:wrapPolygon>
            </wp:wrapThrough>
            <wp:docPr id="1031717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689" cy="2284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6B9">
        <w:rPr>
          <w:rFonts w:hint="eastAsia"/>
        </w:rPr>
        <w:t>目前微软占总投资的</w:t>
      </w:r>
      <w:r w:rsidR="00B456B9">
        <w:rPr>
          <w:rFonts w:hint="eastAsia"/>
        </w:rPr>
        <w:t>4.32%</w:t>
      </w:r>
      <w:r w:rsidR="00B456B9">
        <w:rPr>
          <w:rFonts w:hint="eastAsia"/>
        </w:rPr>
        <w:t>，亚马逊</w:t>
      </w:r>
      <w:r w:rsidR="00EF0B5A">
        <w:rPr>
          <w:rFonts w:hint="eastAsia"/>
        </w:rPr>
        <w:t>（</w:t>
      </w:r>
      <w:r w:rsidR="00EF0B5A">
        <w:rPr>
          <w:rFonts w:hint="eastAsia"/>
        </w:rPr>
        <w:t>2.6%</w:t>
      </w:r>
      <w:r w:rsidR="00EF0B5A">
        <w:rPr>
          <w:rFonts w:hint="eastAsia"/>
        </w:rPr>
        <w:t>），联合健康（</w:t>
      </w:r>
      <w:r w:rsidR="00EF0B5A">
        <w:rPr>
          <w:rFonts w:hint="eastAsia"/>
        </w:rPr>
        <w:t>2.43%</w:t>
      </w:r>
      <w:r w:rsidR="00EF0B5A">
        <w:rPr>
          <w:rFonts w:hint="eastAsia"/>
        </w:rPr>
        <w:t>）。</w:t>
      </w:r>
    </w:p>
    <w:p w14:paraId="0E7487B2" w14:textId="614ABA93" w:rsidR="00EF0B5A" w:rsidRDefault="00EF0B5A" w:rsidP="006D7559"/>
    <w:p w14:paraId="00ADB178" w14:textId="77777777" w:rsidR="00F066A1" w:rsidRDefault="00F066A1">
      <w:pPr>
        <w:rPr>
          <w:u w:val="single"/>
        </w:rPr>
      </w:pPr>
      <w:r>
        <w:rPr>
          <w:u w:val="single"/>
        </w:rPr>
        <w:br w:type="page"/>
      </w:r>
    </w:p>
    <w:p w14:paraId="1D19E188" w14:textId="347ED492" w:rsidR="000762A7" w:rsidRPr="00A574DC" w:rsidRDefault="00A574DC" w:rsidP="006D7559">
      <w:pPr>
        <w:rPr>
          <w:u w:val="single"/>
        </w:rPr>
      </w:pPr>
      <w:r w:rsidRPr="00A574DC">
        <w:rPr>
          <w:rFonts w:hint="eastAsia"/>
          <w:u w:val="single"/>
        </w:rPr>
        <w:lastRenderedPageBreak/>
        <w:t>行业头寸趋势</w:t>
      </w:r>
    </w:p>
    <w:p w14:paraId="0B3B1BB9" w14:textId="5E6446E3" w:rsidR="00A574DC" w:rsidRDefault="00A574DC" w:rsidP="006D7559">
      <w:r>
        <w:rPr>
          <w:noProof/>
        </w:rPr>
        <w:drawing>
          <wp:inline distT="0" distB="0" distL="0" distR="0" wp14:anchorId="48006D6C" wp14:editId="081F8A85">
            <wp:extent cx="6858000" cy="2168525"/>
            <wp:effectExtent l="0" t="0" r="0" b="3175"/>
            <wp:docPr id="21086696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69646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90CB" w14:textId="5932D1B9" w:rsidR="00A574DC" w:rsidRDefault="00EB4719" w:rsidP="006D7559">
      <w:r w:rsidRPr="00B456B9">
        <w:rPr>
          <w:rFonts w:hint="eastAsia"/>
        </w:rPr>
        <w:t>惠灵顿管理公司</w:t>
      </w:r>
      <w:r>
        <w:rPr>
          <w:rFonts w:hint="eastAsia"/>
        </w:rPr>
        <w:t>对医疗保健的板块占比最多（</w:t>
      </w:r>
      <w:r>
        <w:rPr>
          <w:rFonts w:hint="eastAsia"/>
        </w:rPr>
        <w:t>20.37%</w:t>
      </w:r>
      <w:r>
        <w:rPr>
          <w:rFonts w:hint="eastAsia"/>
        </w:rPr>
        <w:t>），信息技术位居第二（</w:t>
      </w:r>
      <w:r>
        <w:rPr>
          <w:rFonts w:hint="eastAsia"/>
        </w:rPr>
        <w:t>19.23%</w:t>
      </w:r>
      <w:r>
        <w:rPr>
          <w:rFonts w:hint="eastAsia"/>
        </w:rPr>
        <w:t>）</w:t>
      </w:r>
      <w:r>
        <w:rPr>
          <w:rFonts w:hint="eastAsia"/>
        </w:rPr>
        <w:t xml:space="preserve">, </w:t>
      </w:r>
      <w:r>
        <w:rPr>
          <w:rFonts w:hint="eastAsia"/>
        </w:rPr>
        <w:t>金融位居第三（</w:t>
      </w:r>
      <w:r>
        <w:rPr>
          <w:rFonts w:hint="eastAsia"/>
        </w:rPr>
        <w:t>15.47%</w:t>
      </w:r>
      <w:r>
        <w:rPr>
          <w:rFonts w:hint="eastAsia"/>
        </w:rPr>
        <w:t>）。对比上一个月，</w:t>
      </w:r>
      <w:r w:rsidRPr="00B456B9">
        <w:rPr>
          <w:rFonts w:hint="eastAsia"/>
        </w:rPr>
        <w:t>惠灵顿管理公司</w:t>
      </w:r>
      <w:r>
        <w:rPr>
          <w:rFonts w:hint="eastAsia"/>
        </w:rPr>
        <w:t>减持信息技术的占比，从而转至医疗保健和金融行业。</w:t>
      </w:r>
    </w:p>
    <w:p w14:paraId="0E1CF535" w14:textId="77777777" w:rsidR="006C75C9" w:rsidRDefault="006C75C9" w:rsidP="006D7559"/>
    <w:p w14:paraId="29266C52" w14:textId="5F7693D3" w:rsidR="00A574DC" w:rsidRPr="00A574DC" w:rsidRDefault="00A574DC" w:rsidP="006D7559">
      <w:pPr>
        <w:rPr>
          <w:u w:val="single"/>
        </w:rPr>
      </w:pPr>
      <w:r w:rsidRPr="00A574DC">
        <w:rPr>
          <w:rFonts w:hint="eastAsia"/>
          <w:u w:val="single"/>
        </w:rPr>
        <w:t>医疗保健头寸趋势</w:t>
      </w:r>
    </w:p>
    <w:p w14:paraId="44A87D8B" w14:textId="133CB675" w:rsidR="00A574DC" w:rsidRDefault="00A574DC" w:rsidP="006D7559">
      <w:r>
        <w:rPr>
          <w:noProof/>
        </w:rPr>
        <w:drawing>
          <wp:inline distT="0" distB="0" distL="0" distR="0" wp14:anchorId="1B306A18" wp14:editId="0F23B0B7">
            <wp:extent cx="6858000" cy="1605280"/>
            <wp:effectExtent l="0" t="0" r="0" b="0"/>
            <wp:docPr id="318901179" name="Picture 1" descr="A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01179" name="Picture 1" descr="A screen shot of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7309" w14:textId="0FB407FC" w:rsidR="00EB4719" w:rsidRDefault="00EB4719" w:rsidP="006D7559">
      <w:r>
        <w:rPr>
          <w:rFonts w:hint="eastAsia"/>
        </w:rPr>
        <w:t>目前联合健康还排在第一位占</w:t>
      </w:r>
      <w:r>
        <w:rPr>
          <w:rFonts w:hint="eastAsia"/>
        </w:rPr>
        <w:t>2.43%</w:t>
      </w:r>
      <w:r>
        <w:rPr>
          <w:rFonts w:hint="eastAsia"/>
        </w:rPr>
        <w:t>，默克（</w:t>
      </w:r>
      <w:r>
        <w:rPr>
          <w:rFonts w:hint="eastAsia"/>
        </w:rPr>
        <w:t>1.73%</w:t>
      </w:r>
      <w:r>
        <w:rPr>
          <w:rFonts w:hint="eastAsia"/>
        </w:rPr>
        <w:t>），礼来（</w:t>
      </w:r>
      <w:r>
        <w:rPr>
          <w:rFonts w:hint="eastAsia"/>
        </w:rPr>
        <w:t>1.51%</w:t>
      </w:r>
      <w:r>
        <w:rPr>
          <w:rFonts w:hint="eastAsia"/>
        </w:rPr>
        <w:t>），丹纳赫（</w:t>
      </w:r>
      <w:r>
        <w:rPr>
          <w:rFonts w:hint="eastAsia"/>
        </w:rPr>
        <w:t>1.28%</w:t>
      </w:r>
      <w:r>
        <w:rPr>
          <w:rFonts w:hint="eastAsia"/>
        </w:rPr>
        <w:t>）。</w:t>
      </w:r>
      <w:r>
        <w:rPr>
          <w:rFonts w:hint="eastAsia"/>
        </w:rPr>
        <w:t xml:space="preserve"> </w:t>
      </w:r>
    </w:p>
    <w:p w14:paraId="59F411CB" w14:textId="53372410" w:rsidR="000762A7" w:rsidRDefault="000762A7" w:rsidP="006D7559"/>
    <w:p w14:paraId="57CE7E1B" w14:textId="77777777" w:rsidR="00F066A1" w:rsidRDefault="00F066A1">
      <w:pPr>
        <w:rPr>
          <w:u w:val="single"/>
        </w:rPr>
      </w:pPr>
      <w:r>
        <w:rPr>
          <w:u w:val="single"/>
        </w:rPr>
        <w:br w:type="page"/>
      </w:r>
    </w:p>
    <w:p w14:paraId="363C9EF8" w14:textId="227E0690" w:rsidR="00A574DC" w:rsidRPr="00F52537" w:rsidRDefault="00A574DC" w:rsidP="006D7559">
      <w:pPr>
        <w:rPr>
          <w:u w:val="single"/>
        </w:rPr>
      </w:pPr>
      <w:r w:rsidRPr="00F52537">
        <w:rPr>
          <w:rFonts w:hint="eastAsia"/>
          <w:u w:val="single"/>
        </w:rPr>
        <w:lastRenderedPageBreak/>
        <w:t>信息技术头寸趋势</w:t>
      </w:r>
    </w:p>
    <w:p w14:paraId="4CD2B23B" w14:textId="624B3F07" w:rsidR="00A574DC" w:rsidRDefault="00A574DC" w:rsidP="006D7559">
      <w:r>
        <w:rPr>
          <w:noProof/>
        </w:rPr>
        <w:drawing>
          <wp:inline distT="0" distB="0" distL="0" distR="0" wp14:anchorId="7BBDE241" wp14:editId="6B19FA2A">
            <wp:extent cx="6858000" cy="2047875"/>
            <wp:effectExtent l="0" t="0" r="0" b="9525"/>
            <wp:docPr id="973166029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66029" name="Picture 1" descr="A screen shot of a black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55E4" w14:textId="6F30CF7E" w:rsidR="00F52537" w:rsidRDefault="00F52537" w:rsidP="006D7559">
      <w:r>
        <w:rPr>
          <w:rFonts w:hint="eastAsia"/>
        </w:rPr>
        <w:t>在信息技术的板块，微软占比最多（</w:t>
      </w:r>
      <w:r>
        <w:rPr>
          <w:rFonts w:hint="eastAsia"/>
        </w:rPr>
        <w:t>4.32%</w:t>
      </w:r>
      <w:r>
        <w:rPr>
          <w:rFonts w:hint="eastAsia"/>
        </w:rPr>
        <w:t>），苹果公司（</w:t>
      </w:r>
      <w:r>
        <w:rPr>
          <w:rFonts w:hint="eastAsia"/>
        </w:rPr>
        <w:t>2.27%</w:t>
      </w:r>
      <w:r>
        <w:rPr>
          <w:rFonts w:hint="eastAsia"/>
        </w:rPr>
        <w:t>），</w:t>
      </w:r>
      <w:proofErr w:type="gramStart"/>
      <w:r>
        <w:rPr>
          <w:rFonts w:hint="eastAsia"/>
        </w:rPr>
        <w:t>英伟达</w:t>
      </w:r>
      <w:proofErr w:type="gramEnd"/>
      <w:r>
        <w:rPr>
          <w:rFonts w:hint="eastAsia"/>
        </w:rPr>
        <w:t>涨幅最为明显从</w:t>
      </w:r>
      <w:r>
        <w:rPr>
          <w:rFonts w:hint="eastAsia"/>
        </w:rPr>
        <w:t>0.22%</w:t>
      </w:r>
      <w:r>
        <w:rPr>
          <w:rFonts w:hint="eastAsia"/>
        </w:rPr>
        <w:t>至</w:t>
      </w:r>
      <w:r>
        <w:rPr>
          <w:rFonts w:hint="eastAsia"/>
        </w:rPr>
        <w:t>2.24%</w:t>
      </w:r>
      <w:r>
        <w:rPr>
          <w:rFonts w:hint="eastAsia"/>
        </w:rPr>
        <w:t>。</w:t>
      </w:r>
    </w:p>
    <w:p w14:paraId="18C70ECA" w14:textId="77777777" w:rsidR="00A574DC" w:rsidRDefault="00A574DC" w:rsidP="006D7559"/>
    <w:p w14:paraId="38E8E0B0" w14:textId="607D7C70" w:rsidR="00A574DC" w:rsidRPr="00DB6E16" w:rsidRDefault="00A574DC" w:rsidP="006D7559">
      <w:pPr>
        <w:rPr>
          <w:u w:val="single"/>
        </w:rPr>
      </w:pPr>
      <w:r w:rsidRPr="00DB6E16">
        <w:rPr>
          <w:rFonts w:hint="eastAsia"/>
          <w:u w:val="single"/>
        </w:rPr>
        <w:t>金融头寸趋势</w:t>
      </w:r>
    </w:p>
    <w:p w14:paraId="47ACC694" w14:textId="1C53A1A1" w:rsidR="00A574DC" w:rsidRDefault="00DB6E16" w:rsidP="006D7559">
      <w:r>
        <w:rPr>
          <w:noProof/>
        </w:rPr>
        <w:drawing>
          <wp:inline distT="0" distB="0" distL="0" distR="0" wp14:anchorId="4F6C663E" wp14:editId="6E515154">
            <wp:extent cx="6858000" cy="2063115"/>
            <wp:effectExtent l="0" t="0" r="0" b="0"/>
            <wp:docPr id="1105343908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3908" name="Picture 1" descr="A screen shot of a black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9AD5" w14:textId="4091ADD5" w:rsidR="00BC3715" w:rsidRDefault="00E37361" w:rsidP="006D7559">
      <w:r>
        <w:rPr>
          <w:rFonts w:hint="eastAsia"/>
        </w:rPr>
        <w:t>在金融板块，</w:t>
      </w:r>
      <w:r w:rsidRPr="00B456B9">
        <w:rPr>
          <w:rFonts w:hint="eastAsia"/>
        </w:rPr>
        <w:t>惠灵顿管理公司</w:t>
      </w:r>
      <w:r>
        <w:rPr>
          <w:rFonts w:hint="eastAsia"/>
        </w:rPr>
        <w:t>并未做出太大的变动，截至</w:t>
      </w:r>
      <w:r>
        <w:rPr>
          <w:rFonts w:hint="eastAsia"/>
        </w:rPr>
        <w:t>2024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</w:t>
      </w:r>
      <w:r w:rsidR="00F9757D">
        <w:rPr>
          <w:rFonts w:hint="eastAsia"/>
        </w:rPr>
        <w:t>。</w:t>
      </w:r>
    </w:p>
    <w:p w14:paraId="6E88E05B" w14:textId="1325AC19" w:rsidR="00F9757D" w:rsidRDefault="00F9757D" w:rsidP="006D7559">
      <w:r>
        <w:rPr>
          <w:rFonts w:hint="eastAsia"/>
        </w:rPr>
        <w:t>目前摩根</w:t>
      </w:r>
      <w:proofErr w:type="gramStart"/>
      <w:r>
        <w:rPr>
          <w:rFonts w:hint="eastAsia"/>
        </w:rPr>
        <w:t>大通占</w:t>
      </w:r>
      <w:proofErr w:type="gramEnd"/>
      <w:r>
        <w:rPr>
          <w:rFonts w:hint="eastAsia"/>
        </w:rPr>
        <w:t>1.46%</w:t>
      </w:r>
      <w:r>
        <w:rPr>
          <w:rFonts w:hint="eastAsia"/>
        </w:rPr>
        <w:t>，美国</w:t>
      </w:r>
      <w:proofErr w:type="gramStart"/>
      <w:r>
        <w:rPr>
          <w:rFonts w:hint="eastAsia"/>
        </w:rPr>
        <w:t>运通占</w:t>
      </w:r>
      <w:proofErr w:type="gramEnd"/>
      <w:r>
        <w:rPr>
          <w:rFonts w:hint="eastAsia"/>
        </w:rPr>
        <w:t>0.96%</w:t>
      </w:r>
      <w:r>
        <w:rPr>
          <w:rFonts w:hint="eastAsia"/>
        </w:rPr>
        <w:t>，万事达</w:t>
      </w:r>
      <w:r>
        <w:rPr>
          <w:rFonts w:hint="eastAsia"/>
        </w:rPr>
        <w:t>0.83%</w:t>
      </w:r>
      <w:r>
        <w:rPr>
          <w:rFonts w:hint="eastAsia"/>
        </w:rPr>
        <w:t>。</w:t>
      </w:r>
    </w:p>
    <w:p w14:paraId="6799A1C1" w14:textId="77777777" w:rsidR="00F066A1" w:rsidRDefault="00F066A1" w:rsidP="006D7559"/>
    <w:p w14:paraId="09558B55" w14:textId="77777777" w:rsidR="00F066A1" w:rsidRDefault="00F066A1" w:rsidP="006D7559"/>
    <w:sectPr w:rsidR="00F066A1" w:rsidSect="008F3B5F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4CAC25" w14:textId="77777777" w:rsidR="00AD3D49" w:rsidRDefault="00AD3D49" w:rsidP="00F066A1">
      <w:pPr>
        <w:spacing w:after="0" w:line="240" w:lineRule="auto"/>
      </w:pPr>
      <w:r>
        <w:separator/>
      </w:r>
    </w:p>
  </w:endnote>
  <w:endnote w:type="continuationSeparator" w:id="0">
    <w:p w14:paraId="649D73BA" w14:textId="77777777" w:rsidR="00AD3D49" w:rsidRDefault="00AD3D49" w:rsidP="00F066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F0D2E9" w14:textId="77777777" w:rsidR="00F066A1" w:rsidRDefault="00F066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42863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F4F0C5" w14:textId="2765F8D1" w:rsidR="00F066A1" w:rsidRDefault="00F066A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00F918" w14:textId="77777777" w:rsidR="00F066A1" w:rsidRDefault="00F066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C508F1" w14:textId="77777777" w:rsidR="00F066A1" w:rsidRDefault="00F066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E54EAC" w14:textId="77777777" w:rsidR="00AD3D49" w:rsidRDefault="00AD3D49" w:rsidP="00F066A1">
      <w:pPr>
        <w:spacing w:after="0" w:line="240" w:lineRule="auto"/>
      </w:pPr>
      <w:r>
        <w:separator/>
      </w:r>
    </w:p>
  </w:footnote>
  <w:footnote w:type="continuationSeparator" w:id="0">
    <w:p w14:paraId="23001A23" w14:textId="77777777" w:rsidR="00AD3D49" w:rsidRDefault="00AD3D49" w:rsidP="00F066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57424C" w14:textId="77777777" w:rsidR="00F066A1" w:rsidRDefault="00F066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3A6ADA" w14:textId="77777777" w:rsidR="00F066A1" w:rsidRDefault="00F066A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329C6" w14:textId="77777777" w:rsidR="00F066A1" w:rsidRDefault="00F066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986532"/>
    <w:multiLevelType w:val="hybridMultilevel"/>
    <w:tmpl w:val="0734C05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17613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F16"/>
    <w:rsid w:val="00015D2A"/>
    <w:rsid w:val="0001664B"/>
    <w:rsid w:val="00060FDD"/>
    <w:rsid w:val="000762A7"/>
    <w:rsid w:val="000C3A5B"/>
    <w:rsid w:val="000C7EE7"/>
    <w:rsid w:val="000E1016"/>
    <w:rsid w:val="00131308"/>
    <w:rsid w:val="0013601F"/>
    <w:rsid w:val="00157F63"/>
    <w:rsid w:val="00165BB8"/>
    <w:rsid w:val="00166351"/>
    <w:rsid w:val="001A3CB5"/>
    <w:rsid w:val="001B3899"/>
    <w:rsid w:val="00210DAE"/>
    <w:rsid w:val="00266534"/>
    <w:rsid w:val="00290CA5"/>
    <w:rsid w:val="002A27C0"/>
    <w:rsid w:val="002B484D"/>
    <w:rsid w:val="002D6AAD"/>
    <w:rsid w:val="002F3E48"/>
    <w:rsid w:val="00345B09"/>
    <w:rsid w:val="00346589"/>
    <w:rsid w:val="00385CB1"/>
    <w:rsid w:val="00390227"/>
    <w:rsid w:val="003C3202"/>
    <w:rsid w:val="003C4C8E"/>
    <w:rsid w:val="00402409"/>
    <w:rsid w:val="00431BF1"/>
    <w:rsid w:val="00446094"/>
    <w:rsid w:val="00466586"/>
    <w:rsid w:val="004B43EB"/>
    <w:rsid w:val="004E32A0"/>
    <w:rsid w:val="00503236"/>
    <w:rsid w:val="005143EF"/>
    <w:rsid w:val="00582135"/>
    <w:rsid w:val="00584EB1"/>
    <w:rsid w:val="00592C3B"/>
    <w:rsid w:val="005B2583"/>
    <w:rsid w:val="0064345B"/>
    <w:rsid w:val="00671E0E"/>
    <w:rsid w:val="006B34BF"/>
    <w:rsid w:val="006C75C9"/>
    <w:rsid w:val="006D7559"/>
    <w:rsid w:val="006F25DB"/>
    <w:rsid w:val="007150C4"/>
    <w:rsid w:val="0073760B"/>
    <w:rsid w:val="00765138"/>
    <w:rsid w:val="00794B1A"/>
    <w:rsid w:val="007C4E1B"/>
    <w:rsid w:val="007D158B"/>
    <w:rsid w:val="007E39C1"/>
    <w:rsid w:val="007F0BBA"/>
    <w:rsid w:val="0080205C"/>
    <w:rsid w:val="00877434"/>
    <w:rsid w:val="00897202"/>
    <w:rsid w:val="008D4182"/>
    <w:rsid w:val="008F0C02"/>
    <w:rsid w:val="008F3B5F"/>
    <w:rsid w:val="00910FDB"/>
    <w:rsid w:val="009655E1"/>
    <w:rsid w:val="00990042"/>
    <w:rsid w:val="009E01A9"/>
    <w:rsid w:val="00A27C96"/>
    <w:rsid w:val="00A360B7"/>
    <w:rsid w:val="00A36D3D"/>
    <w:rsid w:val="00A5052B"/>
    <w:rsid w:val="00A574DC"/>
    <w:rsid w:val="00A764D0"/>
    <w:rsid w:val="00A77D9F"/>
    <w:rsid w:val="00A871AD"/>
    <w:rsid w:val="00A95940"/>
    <w:rsid w:val="00AA0F57"/>
    <w:rsid w:val="00AA3F06"/>
    <w:rsid w:val="00AB330A"/>
    <w:rsid w:val="00AD3D49"/>
    <w:rsid w:val="00AD7759"/>
    <w:rsid w:val="00B00C2D"/>
    <w:rsid w:val="00B27272"/>
    <w:rsid w:val="00B30CEF"/>
    <w:rsid w:val="00B456B9"/>
    <w:rsid w:val="00B53599"/>
    <w:rsid w:val="00B559CF"/>
    <w:rsid w:val="00B9195C"/>
    <w:rsid w:val="00B91B30"/>
    <w:rsid w:val="00B9543F"/>
    <w:rsid w:val="00BB2C5D"/>
    <w:rsid w:val="00BC3715"/>
    <w:rsid w:val="00BD420B"/>
    <w:rsid w:val="00C116C3"/>
    <w:rsid w:val="00C128C5"/>
    <w:rsid w:val="00C16A3C"/>
    <w:rsid w:val="00C40987"/>
    <w:rsid w:val="00C4209C"/>
    <w:rsid w:val="00C46EE0"/>
    <w:rsid w:val="00C70F16"/>
    <w:rsid w:val="00CC7AAF"/>
    <w:rsid w:val="00CE3577"/>
    <w:rsid w:val="00CF65E4"/>
    <w:rsid w:val="00D33587"/>
    <w:rsid w:val="00D35BD3"/>
    <w:rsid w:val="00D37E61"/>
    <w:rsid w:val="00D40568"/>
    <w:rsid w:val="00D5509B"/>
    <w:rsid w:val="00D76160"/>
    <w:rsid w:val="00D83E3A"/>
    <w:rsid w:val="00DB06B0"/>
    <w:rsid w:val="00DB6E16"/>
    <w:rsid w:val="00DF6751"/>
    <w:rsid w:val="00E0372B"/>
    <w:rsid w:val="00E101B6"/>
    <w:rsid w:val="00E10402"/>
    <w:rsid w:val="00E37361"/>
    <w:rsid w:val="00E53B97"/>
    <w:rsid w:val="00E55865"/>
    <w:rsid w:val="00E5656C"/>
    <w:rsid w:val="00E61555"/>
    <w:rsid w:val="00E63341"/>
    <w:rsid w:val="00E84AEA"/>
    <w:rsid w:val="00EA14C2"/>
    <w:rsid w:val="00EA4ABC"/>
    <w:rsid w:val="00EB4719"/>
    <w:rsid w:val="00EF0B5A"/>
    <w:rsid w:val="00F066A1"/>
    <w:rsid w:val="00F52537"/>
    <w:rsid w:val="00F63741"/>
    <w:rsid w:val="00F65BBD"/>
    <w:rsid w:val="00F9757D"/>
    <w:rsid w:val="00FD2565"/>
    <w:rsid w:val="00FF3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0BF7F"/>
  <w15:chartTrackingRefBased/>
  <w15:docId w15:val="{F193020F-82E7-43B4-9A40-49D768ABE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D9F"/>
  </w:style>
  <w:style w:type="paragraph" w:styleId="Heading1">
    <w:name w:val="heading 1"/>
    <w:basedOn w:val="Normal"/>
    <w:next w:val="Normal"/>
    <w:link w:val="Heading1Char"/>
    <w:uiPriority w:val="9"/>
    <w:qFormat/>
    <w:rsid w:val="00C70F1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0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0F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0F16"/>
    <w:pPr>
      <w:keepNext/>
      <w:keepLines/>
      <w:spacing w:before="80" w:after="40"/>
      <w:outlineLvl w:val="3"/>
    </w:pPr>
    <w:rPr>
      <w:rFonts w:cstheme="majorBidi"/>
      <w:color w:val="365F9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0F16"/>
    <w:pPr>
      <w:keepNext/>
      <w:keepLines/>
      <w:spacing w:before="80" w:after="40"/>
      <w:outlineLvl w:val="4"/>
    </w:pPr>
    <w:rPr>
      <w:rFonts w:cstheme="majorBidi"/>
      <w:color w:val="365F9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0F16"/>
    <w:pPr>
      <w:keepNext/>
      <w:keepLines/>
      <w:spacing w:before="40" w:after="0"/>
      <w:outlineLvl w:val="5"/>
    </w:pPr>
    <w:rPr>
      <w:rFonts w:cstheme="majorBidi"/>
      <w:b/>
      <w:bCs/>
      <w:color w:val="365F9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0F1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0F1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0F1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0F16"/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0F1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C70F1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0F16"/>
    <w:rPr>
      <w:rFonts w:cstheme="majorBidi"/>
      <w:color w:val="365F9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0F16"/>
    <w:rPr>
      <w:rFonts w:cstheme="majorBidi"/>
      <w:color w:val="365F9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0F16"/>
    <w:rPr>
      <w:rFonts w:cstheme="majorBidi"/>
      <w:b/>
      <w:bCs/>
      <w:color w:val="365F9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0F16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0F16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0F16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C70F1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0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0F1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0F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0F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0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0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0F1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0F1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0F1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0F16"/>
    <w:rPr>
      <w:b/>
      <w:bCs/>
      <w:smallCaps/>
      <w:color w:val="365F9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0205C"/>
    <w:pPr>
      <w:spacing w:before="240" w:after="0" w:line="259" w:lineRule="auto"/>
      <w:outlineLvl w:val="9"/>
    </w:pPr>
    <w:rPr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0205C"/>
  </w:style>
  <w:style w:type="character" w:styleId="Hyperlink">
    <w:name w:val="Hyperlink"/>
    <w:basedOn w:val="DefaultParagraphFont"/>
    <w:uiPriority w:val="99"/>
    <w:unhideWhenUsed/>
    <w:rsid w:val="0080205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97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066A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066A1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066A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066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0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65084">
                          <w:marLeft w:val="0"/>
                          <w:marRight w:val="0"/>
                          <w:marTop w:val="60"/>
                          <w:marBottom w:val="25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618318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8319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123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038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7406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1681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8752997">
                                                      <w:marLeft w:val="0"/>
                                                      <w:marRight w:val="0"/>
                                                      <w:marTop w:val="6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5202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906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0952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04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1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36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22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97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23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345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784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88055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18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52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00962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42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757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6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2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75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898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921515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69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735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08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47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702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21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048343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1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5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885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70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69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97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20535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1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F73962-E305-425C-925B-42E408969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3720</TotalTime>
  <Pages>18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jl</dc:creator>
  <cp:keywords/>
  <dc:description/>
  <cp:lastModifiedBy>shongxian lee</cp:lastModifiedBy>
  <cp:revision>13</cp:revision>
  <dcterms:created xsi:type="dcterms:W3CDTF">2024-06-25T04:04:00Z</dcterms:created>
  <dcterms:modified xsi:type="dcterms:W3CDTF">2024-08-03T05:20:00Z</dcterms:modified>
</cp:coreProperties>
</file>